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400C" w14:textId="2312D787" w:rsidR="002E6323" w:rsidRPr="009C220D" w:rsidRDefault="00C24F2B" w:rsidP="001C0335">
      <w:pPr>
        <w:tabs>
          <w:tab w:val="left" w:pos="8147"/>
        </w:tabs>
        <w:spacing w:after="0"/>
        <w:rPr>
          <w:rFonts w:ascii="Arial" w:eastAsiaTheme="minorEastAsia" w:hAnsi="Arial"/>
          <w:b/>
          <w:sz w:val="22"/>
          <w:szCs w:val="22"/>
          <w:lang w:eastAsia="zh-CN"/>
        </w:rPr>
      </w:pPr>
      <w:bookmarkStart w:id="0" w:name="_Hlk210059109"/>
      <w:bookmarkEnd w:id="0"/>
      <w:r w:rsidRPr="009C220D">
        <w:rPr>
          <w:rFonts w:ascii="Arial" w:eastAsia="Times New Roman" w:hAnsi="Arial"/>
          <w:b/>
          <w:sz w:val="22"/>
          <w:szCs w:val="22"/>
          <w:lang w:eastAsia="zh-CN"/>
        </w:rPr>
        <w:t>3GPP TSG RAN WG2 Meeting #1</w:t>
      </w:r>
      <w:r w:rsidR="00590EFD" w:rsidRPr="009C220D">
        <w:rPr>
          <w:rFonts w:ascii="Arial" w:eastAsia="Times New Roman" w:hAnsi="Arial"/>
          <w:b/>
          <w:sz w:val="22"/>
          <w:szCs w:val="22"/>
          <w:lang w:eastAsia="zh-CN"/>
        </w:rPr>
        <w:t>3</w:t>
      </w:r>
      <w:r w:rsidR="00080839" w:rsidRPr="009C220D">
        <w:rPr>
          <w:rFonts w:ascii="Arial" w:eastAsia="Times New Roman" w:hAnsi="Arial"/>
          <w:b/>
          <w:sz w:val="22"/>
          <w:szCs w:val="22"/>
          <w:lang w:eastAsia="zh-CN"/>
        </w:rPr>
        <w:t>2</w:t>
      </w:r>
      <w:r w:rsidR="006D7341" w:rsidRPr="009C220D">
        <w:rPr>
          <w:rFonts w:ascii="Arial" w:eastAsia="Times New Roman" w:hAnsi="Arial"/>
          <w:b/>
          <w:sz w:val="22"/>
          <w:szCs w:val="22"/>
          <w:lang w:eastAsia="zh-CN"/>
        </w:rPr>
        <w:tab/>
      </w:r>
      <w:r w:rsidR="001C0335" w:rsidRPr="001C0335">
        <w:rPr>
          <w:rFonts w:ascii="Arial" w:eastAsia="Times New Roman" w:hAnsi="Arial"/>
          <w:b/>
          <w:sz w:val="22"/>
          <w:szCs w:val="22"/>
          <w:lang w:eastAsia="zh-CN"/>
        </w:rPr>
        <w:t>R2-2508080</w:t>
      </w:r>
    </w:p>
    <w:p w14:paraId="580DF6D5" w14:textId="6EBD4782" w:rsidR="002E6323" w:rsidRPr="009C220D" w:rsidRDefault="008B10DB">
      <w:pPr>
        <w:pStyle w:val="3GPPHeader"/>
        <w:rPr>
          <w:sz w:val="22"/>
          <w:szCs w:val="22"/>
        </w:rPr>
      </w:pPr>
      <w:r w:rsidRPr="009C220D">
        <w:rPr>
          <w:sz w:val="22"/>
          <w:szCs w:val="22"/>
        </w:rPr>
        <w:t>Dallas, USA, Nov. 17</w:t>
      </w:r>
      <w:r w:rsidRPr="009C220D">
        <w:rPr>
          <w:sz w:val="22"/>
          <w:szCs w:val="22"/>
          <w:vertAlign w:val="superscript"/>
        </w:rPr>
        <w:t xml:space="preserve">th </w:t>
      </w:r>
      <w:r w:rsidRPr="009C220D">
        <w:rPr>
          <w:sz w:val="22"/>
          <w:szCs w:val="22"/>
        </w:rPr>
        <w:t>- 21</w:t>
      </w:r>
      <w:r w:rsidRPr="009C220D">
        <w:rPr>
          <w:sz w:val="22"/>
          <w:szCs w:val="22"/>
          <w:vertAlign w:val="superscript"/>
        </w:rPr>
        <w:t>st</w:t>
      </w:r>
      <w:r w:rsidRPr="009C220D">
        <w:rPr>
          <w:sz w:val="22"/>
          <w:szCs w:val="22"/>
        </w:rPr>
        <w:t>, 2025</w:t>
      </w:r>
    </w:p>
    <w:p w14:paraId="2AC32791" w14:textId="6C4B9FAF" w:rsidR="002E6323" w:rsidRPr="006A3374" w:rsidRDefault="00C24F2B">
      <w:pPr>
        <w:pStyle w:val="3GPPHeader"/>
        <w:rPr>
          <w:rFonts w:eastAsiaTheme="minorEastAsia"/>
          <w:szCs w:val="24"/>
        </w:rPr>
      </w:pPr>
      <w:r>
        <w:rPr>
          <w:sz w:val="22"/>
          <w:szCs w:val="22"/>
          <w:lang w:val="sv-SE"/>
        </w:rPr>
        <w:t>Agenda Item:</w:t>
      </w:r>
      <w:r>
        <w:rPr>
          <w:sz w:val="22"/>
          <w:szCs w:val="22"/>
          <w:lang w:val="sv-SE"/>
        </w:rPr>
        <w:tab/>
      </w:r>
      <w:r w:rsidR="007F670D">
        <w:rPr>
          <w:sz w:val="22"/>
          <w:szCs w:val="22"/>
          <w:lang w:val="sv-SE"/>
        </w:rPr>
        <w:t>10.3.</w:t>
      </w:r>
      <w:r w:rsidR="00211D43">
        <w:rPr>
          <w:sz w:val="22"/>
          <w:szCs w:val="22"/>
          <w:lang w:val="sv-SE"/>
        </w:rPr>
        <w:t>2</w:t>
      </w:r>
      <w:r w:rsidR="008B10DB">
        <w:rPr>
          <w:sz w:val="22"/>
          <w:szCs w:val="22"/>
          <w:lang w:val="sv-SE"/>
        </w:rPr>
        <w:t>.2</w:t>
      </w:r>
    </w:p>
    <w:p w14:paraId="1BD1A584" w14:textId="77777777" w:rsidR="002E6323" w:rsidRDefault="00C24F2B">
      <w:pPr>
        <w:pStyle w:val="3GPPHeader"/>
        <w:rPr>
          <w:sz w:val="22"/>
          <w:szCs w:val="22"/>
        </w:rPr>
      </w:pPr>
      <w:r>
        <w:rPr>
          <w:sz w:val="22"/>
          <w:szCs w:val="22"/>
        </w:rPr>
        <w:t>Source:</w:t>
      </w:r>
      <w:r>
        <w:rPr>
          <w:sz w:val="22"/>
          <w:szCs w:val="22"/>
        </w:rPr>
        <w:tab/>
        <w:t>Xiaomi</w:t>
      </w:r>
    </w:p>
    <w:p w14:paraId="54C78980" w14:textId="7995C027" w:rsidR="002E6323" w:rsidRPr="00607F68" w:rsidRDefault="00C24F2B">
      <w:pPr>
        <w:pStyle w:val="3GPPHeader"/>
        <w:rPr>
          <w:rFonts w:eastAsiaTheme="minorEastAsia"/>
          <w:sz w:val="22"/>
          <w:szCs w:val="22"/>
          <w:lang w:val="en-GB"/>
        </w:rPr>
      </w:pPr>
      <w:r>
        <w:rPr>
          <w:sz w:val="22"/>
          <w:szCs w:val="22"/>
        </w:rPr>
        <w:t>Title:</w:t>
      </w:r>
      <w:r>
        <w:rPr>
          <w:sz w:val="22"/>
          <w:szCs w:val="22"/>
        </w:rPr>
        <w:tab/>
      </w:r>
      <w:r w:rsidR="001C0335" w:rsidRPr="001C0335">
        <w:rPr>
          <w:sz w:val="22"/>
          <w:szCs w:val="22"/>
        </w:rPr>
        <w:t>Discussion on RRC (re)configuration and signalling design</w:t>
      </w:r>
    </w:p>
    <w:p w14:paraId="05F2D775" w14:textId="77777777" w:rsidR="002E6323" w:rsidRDefault="00C24F2B">
      <w:pPr>
        <w:pStyle w:val="3GPPHeader"/>
        <w:pBdr>
          <w:bottom w:val="single" w:sz="6" w:space="1" w:color="auto"/>
        </w:pBdr>
        <w:rPr>
          <w:sz w:val="22"/>
          <w:szCs w:val="22"/>
        </w:rPr>
      </w:pPr>
      <w:r>
        <w:rPr>
          <w:sz w:val="22"/>
          <w:szCs w:val="22"/>
        </w:rPr>
        <w:t>Document for:</w:t>
      </w:r>
      <w:r>
        <w:rPr>
          <w:sz w:val="22"/>
          <w:szCs w:val="22"/>
        </w:rPr>
        <w:tab/>
        <w:t>Discussion and Decision</w:t>
      </w:r>
    </w:p>
    <w:p w14:paraId="504062D1" w14:textId="662A8EF5" w:rsidR="002E6323" w:rsidRDefault="00C24F2B">
      <w:pPr>
        <w:pStyle w:val="1"/>
        <w:tabs>
          <w:tab w:val="clear" w:pos="4680"/>
          <w:tab w:val="clear" w:pos="9360"/>
        </w:tabs>
      </w:pPr>
      <w:r>
        <w:t>Introduction</w:t>
      </w:r>
    </w:p>
    <w:p w14:paraId="4A2B3D90" w14:textId="4D390288" w:rsidR="00920B88" w:rsidRPr="00517FBA" w:rsidRDefault="008B10DB" w:rsidP="00920B88">
      <w:pPr>
        <w:rPr>
          <w:b/>
          <w:bCs/>
        </w:rPr>
      </w:pPr>
      <w:r w:rsidRPr="00517FBA">
        <w:rPr>
          <w:lang w:val="en-GB" w:eastAsia="zh-CN"/>
        </w:rPr>
        <w:t xml:space="preserve">This contribution discusses </w:t>
      </w:r>
      <w:r w:rsidR="00920B88" w:rsidRPr="00517FBA">
        <w:t>RRC (</w:t>
      </w:r>
      <w:r w:rsidR="008D03F6" w:rsidRPr="00517FBA">
        <w:rPr>
          <w:rFonts w:hint="eastAsia"/>
          <w:lang w:eastAsia="zh-CN"/>
        </w:rPr>
        <w:t>r</w:t>
      </w:r>
      <w:r w:rsidR="00920B88" w:rsidRPr="00517FBA">
        <w:t xml:space="preserve">e)configuration and signaling design in 6G, based on the following agreements in the last meeting: </w:t>
      </w:r>
      <w:r w:rsidR="00920B88" w:rsidRPr="00517FBA">
        <w:rPr>
          <w:lang w:val="en-GB" w:eastAsia="zh-CN"/>
        </w:rPr>
        <w:t>[</w:t>
      </w:r>
      <w:r w:rsidR="0057581C" w:rsidRPr="00517FBA">
        <w:rPr>
          <w:lang w:val="en-GB" w:eastAsia="zh-CN"/>
        </w:rPr>
        <w:t>1</w:t>
      </w:r>
      <w:r w:rsidR="00920B88" w:rsidRPr="00517FBA">
        <w:rPr>
          <w:lang w:val="en-GB" w:eastAsia="zh-CN"/>
        </w:rPr>
        <w:t>]</w:t>
      </w:r>
    </w:p>
    <w:p w14:paraId="77E59679" w14:textId="77777777" w:rsidR="00920B88" w:rsidRPr="00920B88" w:rsidRDefault="00920B88" w:rsidP="00920B88">
      <w:pPr>
        <w:pBdr>
          <w:top w:val="single" w:sz="4" w:space="1" w:color="auto"/>
          <w:left w:val="single" w:sz="4" w:space="4" w:color="auto"/>
          <w:bottom w:val="single" w:sz="4" w:space="1" w:color="auto"/>
          <w:right w:val="single" w:sz="4" w:space="4" w:color="auto"/>
        </w:pBdr>
        <w:overflowPunct/>
        <w:autoSpaceDE/>
        <w:autoSpaceDN/>
        <w:adjustRightInd/>
        <w:spacing w:after="0"/>
        <w:ind w:left="426" w:hanging="363"/>
        <w:rPr>
          <w:rFonts w:ascii="Arial" w:eastAsia="MS Mincho" w:hAnsi="Arial"/>
          <w:b/>
          <w:bCs/>
          <w:szCs w:val="24"/>
          <w:lang w:val="en-GB" w:eastAsia="en-GB"/>
        </w:rPr>
      </w:pPr>
      <w:r w:rsidRPr="00920B88">
        <w:rPr>
          <w:rFonts w:ascii="Arial" w:eastAsia="MS Mincho" w:hAnsi="Arial"/>
          <w:b/>
          <w:bCs/>
          <w:szCs w:val="24"/>
          <w:lang w:val="en-GB" w:eastAsia="en-GB"/>
        </w:rPr>
        <w:t xml:space="preserve">Agreements </w:t>
      </w:r>
    </w:p>
    <w:p w14:paraId="3DCAA601" w14:textId="77777777" w:rsidR="00920B88" w:rsidRPr="00920B88" w:rsidRDefault="00920B88" w:rsidP="00920B88">
      <w:pPr>
        <w:numPr>
          <w:ilvl w:val="1"/>
          <w:numId w:val="30"/>
        </w:numPr>
        <w:pBdr>
          <w:top w:val="single" w:sz="4" w:space="1" w:color="auto"/>
          <w:left w:val="single" w:sz="4" w:space="4" w:color="auto"/>
          <w:bottom w:val="single" w:sz="4" w:space="1" w:color="auto"/>
          <w:right w:val="single" w:sz="4" w:space="4" w:color="auto"/>
        </w:pBdr>
        <w:overflowPunct/>
        <w:autoSpaceDE/>
        <w:autoSpaceDN/>
        <w:adjustRightInd/>
        <w:spacing w:before="40" w:after="0"/>
        <w:ind w:left="426" w:hanging="363"/>
        <w:rPr>
          <w:rFonts w:ascii="Arial" w:eastAsia="MS Mincho" w:hAnsi="Arial"/>
          <w:szCs w:val="24"/>
          <w:lang w:val="en-GB" w:eastAsia="en-GB"/>
        </w:rPr>
      </w:pPr>
      <w:r w:rsidRPr="00920B88">
        <w:rPr>
          <w:rFonts w:ascii="Arial" w:eastAsia="MS Mincho" w:hAnsi="Arial"/>
          <w:szCs w:val="24"/>
          <w:lang w:val="en-GB" w:eastAsia="en-GB"/>
        </w:rPr>
        <w:t xml:space="preserve">ASN.1 is used for encoding of RRC signaling for 6G air interface (same as NR). </w:t>
      </w:r>
    </w:p>
    <w:p w14:paraId="224F4C8E" w14:textId="77777777" w:rsidR="00920B88" w:rsidRPr="00920B88" w:rsidRDefault="00920B88" w:rsidP="00920B88">
      <w:pPr>
        <w:numPr>
          <w:ilvl w:val="1"/>
          <w:numId w:val="30"/>
        </w:numPr>
        <w:pBdr>
          <w:top w:val="single" w:sz="4" w:space="1" w:color="auto"/>
          <w:left w:val="single" w:sz="4" w:space="4" w:color="auto"/>
          <w:bottom w:val="single" w:sz="4" w:space="1" w:color="auto"/>
          <w:right w:val="single" w:sz="4" w:space="4" w:color="auto"/>
        </w:pBdr>
        <w:overflowPunct/>
        <w:autoSpaceDE/>
        <w:autoSpaceDN/>
        <w:adjustRightInd/>
        <w:spacing w:before="40" w:after="0"/>
        <w:ind w:left="426" w:hanging="363"/>
        <w:rPr>
          <w:rFonts w:ascii="Arial" w:eastAsia="MS Mincho" w:hAnsi="Arial"/>
          <w:szCs w:val="24"/>
          <w:lang w:val="en-GB" w:eastAsia="en-GB"/>
        </w:rPr>
      </w:pPr>
      <w:r w:rsidRPr="00920B88">
        <w:rPr>
          <w:rFonts w:ascii="Arial" w:eastAsia="MS Mincho" w:hAnsi="Arial"/>
          <w:szCs w:val="24"/>
          <w:lang w:val="en-GB" w:eastAsia="en-GB"/>
        </w:rPr>
        <w:t>Study overall RRC structure, configuration improvements, improve readability of ASN.1 for RRC signalling</w:t>
      </w:r>
    </w:p>
    <w:p w14:paraId="5738B568" w14:textId="77777777" w:rsidR="00920B88" w:rsidRPr="00920B88" w:rsidRDefault="00920B88" w:rsidP="00920B88">
      <w:pPr>
        <w:numPr>
          <w:ilvl w:val="1"/>
          <w:numId w:val="30"/>
        </w:numPr>
        <w:pBdr>
          <w:top w:val="single" w:sz="4" w:space="1" w:color="auto"/>
          <w:left w:val="single" w:sz="4" w:space="4" w:color="auto"/>
          <w:bottom w:val="single" w:sz="4" w:space="1" w:color="auto"/>
          <w:right w:val="single" w:sz="4" w:space="4" w:color="auto"/>
        </w:pBdr>
        <w:overflowPunct/>
        <w:autoSpaceDE/>
        <w:autoSpaceDN/>
        <w:adjustRightInd/>
        <w:spacing w:before="40" w:after="0"/>
        <w:ind w:left="426" w:hanging="363"/>
        <w:rPr>
          <w:rFonts w:ascii="Arial" w:eastAsia="MS Mincho" w:hAnsi="Arial"/>
          <w:szCs w:val="24"/>
          <w:lang w:val="en-GB" w:eastAsia="en-GB"/>
        </w:rPr>
      </w:pPr>
      <w:r w:rsidRPr="00920B88">
        <w:rPr>
          <w:rFonts w:ascii="Arial" w:eastAsia="MS Mincho" w:hAnsi="Arial"/>
          <w:szCs w:val="24"/>
          <w:lang w:val="en-GB" w:eastAsia="en-GB"/>
        </w:rPr>
        <w:t>Study how to efficiently, reliably and unambiguously configure UEs while keeping signalling size small (</w:t>
      </w:r>
      <w:proofErr w:type="gramStart"/>
      <w:r w:rsidRPr="00920B88">
        <w:rPr>
          <w:rFonts w:ascii="Arial" w:eastAsia="MS Mincho" w:hAnsi="Arial"/>
          <w:szCs w:val="24"/>
          <w:lang w:val="en-GB" w:eastAsia="en-GB"/>
        </w:rPr>
        <w:t>e.g.</w:t>
      </w:r>
      <w:proofErr w:type="gramEnd"/>
      <w:r w:rsidRPr="00920B88">
        <w:rPr>
          <w:rFonts w:ascii="Arial" w:eastAsia="MS Mincho" w:hAnsi="Arial"/>
          <w:szCs w:val="24"/>
          <w:lang w:val="en-GB" w:eastAsia="en-GB"/>
        </w:rPr>
        <w:t xml:space="preserve"> improvements to delta signaling or no delta signaling).  </w:t>
      </w:r>
    </w:p>
    <w:p w14:paraId="35943E1C" w14:textId="77777777" w:rsidR="00920B88" w:rsidRPr="00920B88" w:rsidRDefault="00920B88" w:rsidP="00920B88">
      <w:pPr>
        <w:numPr>
          <w:ilvl w:val="1"/>
          <w:numId w:val="30"/>
        </w:numPr>
        <w:pBdr>
          <w:top w:val="single" w:sz="4" w:space="1" w:color="auto"/>
          <w:left w:val="single" w:sz="4" w:space="4" w:color="auto"/>
          <w:bottom w:val="single" w:sz="4" w:space="1" w:color="auto"/>
          <w:right w:val="single" w:sz="4" w:space="4" w:color="auto"/>
        </w:pBdr>
        <w:overflowPunct/>
        <w:autoSpaceDE/>
        <w:autoSpaceDN/>
        <w:adjustRightInd/>
        <w:spacing w:before="40" w:after="0"/>
        <w:ind w:left="426" w:hanging="363"/>
        <w:rPr>
          <w:rFonts w:ascii="Arial" w:eastAsia="MS Mincho" w:hAnsi="Arial"/>
          <w:szCs w:val="24"/>
          <w:lang w:val="en-GB" w:eastAsia="en-GB"/>
        </w:rPr>
      </w:pPr>
      <w:r w:rsidRPr="00920B88">
        <w:rPr>
          <w:rFonts w:ascii="Arial" w:eastAsia="MS Mincho" w:hAnsi="Arial"/>
          <w:szCs w:val="24"/>
          <w:lang w:val="en-GB" w:eastAsia="en-GB"/>
        </w:rPr>
        <w:t xml:space="preserve">RAN2 will study modular design of RRC for 6G.  Further study how to modularize RRC </w:t>
      </w:r>
      <w:proofErr w:type="gramStart"/>
      <w:r w:rsidRPr="00920B88">
        <w:rPr>
          <w:rFonts w:ascii="Arial" w:eastAsia="MS Mincho" w:hAnsi="Arial"/>
          <w:szCs w:val="24"/>
          <w:lang w:val="en-GB" w:eastAsia="en-GB"/>
        </w:rPr>
        <w:t>e.g.</w:t>
      </w:r>
      <w:proofErr w:type="gramEnd"/>
      <w:r w:rsidRPr="00920B88">
        <w:rPr>
          <w:rFonts w:ascii="Arial" w:eastAsia="MS Mincho" w:hAnsi="Arial"/>
          <w:szCs w:val="24"/>
          <w:lang w:val="en-GB" w:eastAsia="en-GB"/>
        </w:rPr>
        <w:t xml:space="preserve"> based on features, functions, verticals, etc. </w:t>
      </w:r>
    </w:p>
    <w:p w14:paraId="273D55B0" w14:textId="77777777" w:rsidR="008B10DB" w:rsidRDefault="008B10DB" w:rsidP="009D6C74">
      <w:pPr>
        <w:rPr>
          <w:lang w:val="en-GB" w:eastAsia="zh-CN"/>
        </w:rPr>
      </w:pPr>
    </w:p>
    <w:p w14:paraId="7D28521B" w14:textId="283BBE36" w:rsidR="002E6323" w:rsidRDefault="00C24F2B">
      <w:pPr>
        <w:pStyle w:val="1"/>
        <w:tabs>
          <w:tab w:val="clear" w:pos="4680"/>
          <w:tab w:val="clear" w:pos="9360"/>
        </w:tabs>
      </w:pPr>
      <w:r>
        <w:t>Discussion</w:t>
      </w:r>
    </w:p>
    <w:p w14:paraId="2EA56F3B" w14:textId="312587DB" w:rsidR="009C4DDB" w:rsidRDefault="008B10DB" w:rsidP="009C4DDB">
      <w:pPr>
        <w:pStyle w:val="2"/>
        <w:rPr>
          <w:rFonts w:eastAsiaTheme="minorEastAsia"/>
          <w:lang w:eastAsia="zh-CN"/>
        </w:rPr>
      </w:pPr>
      <w:r>
        <w:rPr>
          <w:rFonts w:eastAsiaTheme="minorEastAsia"/>
          <w:lang w:eastAsia="zh-CN"/>
        </w:rPr>
        <w:t>Modularization of RRC (re)configuration</w:t>
      </w:r>
    </w:p>
    <w:p w14:paraId="043F2469" w14:textId="2B0A8264" w:rsidR="00733D3B" w:rsidRDefault="00806B12" w:rsidP="007511B0">
      <w:pPr>
        <w:pStyle w:val="Obs-prop"/>
        <w:snapToGrid w:val="0"/>
        <w:spacing w:after="180" w:line="23" w:lineRule="atLeast"/>
        <w:rPr>
          <w:rFonts w:eastAsia="宋体" w:cs="Times New Roman"/>
          <w:b w:val="0"/>
          <w:bCs w:val="0"/>
          <w:szCs w:val="20"/>
          <w:lang w:eastAsia="zh-CN"/>
        </w:rPr>
      </w:pPr>
      <w:r>
        <w:rPr>
          <w:rFonts w:eastAsia="宋体" w:cs="Times New Roman"/>
          <w:b w:val="0"/>
          <w:bCs w:val="0"/>
          <w:szCs w:val="20"/>
          <w:lang w:eastAsia="zh-CN"/>
        </w:rPr>
        <w:t xml:space="preserve">In the last meeting, </w:t>
      </w:r>
      <w:r w:rsidR="0095120F" w:rsidRPr="0095120F">
        <w:rPr>
          <w:rFonts w:eastAsia="宋体" w:cs="Times New Roman"/>
          <w:b w:val="0"/>
          <w:bCs w:val="0"/>
          <w:szCs w:val="20"/>
          <w:lang w:eastAsia="zh-CN"/>
        </w:rPr>
        <w:t xml:space="preserve">RAN2 </w:t>
      </w:r>
      <w:r w:rsidR="0095120F">
        <w:rPr>
          <w:rFonts w:eastAsia="宋体" w:cs="Times New Roman"/>
          <w:b w:val="0"/>
          <w:bCs w:val="0"/>
          <w:szCs w:val="20"/>
          <w:lang w:eastAsia="zh-CN"/>
        </w:rPr>
        <w:t>agreed to study the modular design of RRC (re)configuration for 6G</w:t>
      </w:r>
      <w:r w:rsidR="00D85036">
        <w:rPr>
          <w:rFonts w:eastAsia="宋体" w:cs="Times New Roman"/>
          <w:b w:val="0"/>
          <w:bCs w:val="0"/>
          <w:szCs w:val="20"/>
          <w:lang w:eastAsia="zh-CN"/>
        </w:rPr>
        <w:t xml:space="preserve">. </w:t>
      </w:r>
      <w:r w:rsidR="00F67784">
        <w:rPr>
          <w:rFonts w:eastAsia="宋体" w:cs="Times New Roman"/>
          <w:b w:val="0"/>
          <w:bCs w:val="0"/>
          <w:szCs w:val="20"/>
          <w:lang w:eastAsia="zh-CN"/>
        </w:rPr>
        <w:t>In 5G NR, the SLPP in TS 38.</w:t>
      </w:r>
      <w:r w:rsidR="00430624">
        <w:rPr>
          <w:rFonts w:eastAsia="宋体" w:cs="Times New Roman"/>
          <w:b w:val="0"/>
          <w:bCs w:val="0"/>
          <w:szCs w:val="20"/>
          <w:lang w:eastAsia="zh-CN"/>
        </w:rPr>
        <w:t>35</w:t>
      </w:r>
      <w:r w:rsidR="00F67784">
        <w:rPr>
          <w:rFonts w:eastAsia="宋体" w:cs="Times New Roman"/>
          <w:b w:val="0"/>
          <w:bCs w:val="0"/>
          <w:szCs w:val="20"/>
          <w:lang w:eastAsia="zh-CN"/>
        </w:rPr>
        <w:t xml:space="preserve">5 </w:t>
      </w:r>
      <w:r w:rsidR="0057581C">
        <w:rPr>
          <w:rFonts w:eastAsia="宋体" w:cs="Times New Roman"/>
          <w:b w:val="0"/>
          <w:bCs w:val="0"/>
          <w:szCs w:val="20"/>
          <w:lang w:eastAsia="zh-CN"/>
        </w:rPr>
        <w:t>[</w:t>
      </w:r>
      <w:r w:rsidR="00C45B8A">
        <w:rPr>
          <w:rFonts w:eastAsia="宋体" w:cs="Times New Roman"/>
          <w:b w:val="0"/>
          <w:bCs w:val="0"/>
          <w:szCs w:val="20"/>
          <w:lang w:eastAsia="zh-CN"/>
        </w:rPr>
        <w:t>2</w:t>
      </w:r>
      <w:r w:rsidR="0057581C">
        <w:rPr>
          <w:rFonts w:eastAsia="宋体" w:cs="Times New Roman"/>
          <w:b w:val="0"/>
          <w:bCs w:val="0"/>
          <w:szCs w:val="20"/>
          <w:lang w:eastAsia="zh-CN"/>
        </w:rPr>
        <w:t xml:space="preserve">] </w:t>
      </w:r>
      <w:r w:rsidR="00F67784">
        <w:rPr>
          <w:rFonts w:eastAsia="宋体" w:cs="Times New Roman"/>
          <w:b w:val="0"/>
          <w:bCs w:val="0"/>
          <w:szCs w:val="20"/>
          <w:lang w:eastAsia="zh-CN"/>
        </w:rPr>
        <w:t xml:space="preserve">already </w:t>
      </w:r>
      <w:r w:rsidR="001C0335">
        <w:rPr>
          <w:rFonts w:eastAsia="宋体" w:cs="Times New Roman" w:hint="eastAsia"/>
          <w:b w:val="0"/>
          <w:bCs w:val="0"/>
          <w:szCs w:val="20"/>
          <w:lang w:eastAsia="zh-CN"/>
        </w:rPr>
        <w:t>has</w:t>
      </w:r>
      <w:r w:rsidR="001C0335">
        <w:rPr>
          <w:rFonts w:eastAsia="宋体" w:cs="Times New Roman"/>
          <w:b w:val="0"/>
          <w:bCs w:val="0"/>
          <w:szCs w:val="20"/>
          <w:lang w:eastAsia="zh-CN"/>
        </w:rPr>
        <w:t xml:space="preserve"> </w:t>
      </w:r>
      <w:r w:rsidR="001C0335">
        <w:rPr>
          <w:rFonts w:eastAsia="宋体" w:cs="Times New Roman" w:hint="eastAsia"/>
          <w:b w:val="0"/>
          <w:bCs w:val="0"/>
          <w:szCs w:val="20"/>
          <w:lang w:eastAsia="zh-CN"/>
        </w:rPr>
        <w:t>applied</w:t>
      </w:r>
      <w:r w:rsidR="00F67784">
        <w:rPr>
          <w:rFonts w:eastAsia="宋体" w:cs="Times New Roman"/>
          <w:b w:val="0"/>
          <w:bCs w:val="0"/>
          <w:szCs w:val="20"/>
          <w:lang w:eastAsia="zh-CN"/>
        </w:rPr>
        <w:t xml:space="preserve"> the </w:t>
      </w:r>
      <w:r w:rsidR="00C85242">
        <w:rPr>
          <w:rFonts w:eastAsia="宋体" w:cs="Times New Roman"/>
          <w:b w:val="0"/>
          <w:bCs w:val="0"/>
          <w:szCs w:val="20"/>
          <w:lang w:eastAsia="zh-CN"/>
        </w:rPr>
        <w:t xml:space="preserve">ASN.1 modularization, and can be taken as a reference for the 6G RRC modularization study. </w:t>
      </w:r>
    </w:p>
    <w:p w14:paraId="0ABFC1CA" w14:textId="60BF2474" w:rsidR="001527E9" w:rsidRDefault="001B0245" w:rsidP="009412EC">
      <w:pPr>
        <w:pStyle w:val="Obs-prop"/>
        <w:snapToGrid w:val="0"/>
        <w:spacing w:after="180" w:line="23" w:lineRule="atLeast"/>
        <w:rPr>
          <w:rFonts w:eastAsia="宋体" w:cs="Times New Roman"/>
          <w:b w:val="0"/>
          <w:bCs w:val="0"/>
          <w:szCs w:val="20"/>
          <w:lang w:eastAsia="zh-CN"/>
        </w:rPr>
      </w:pPr>
      <w:r>
        <w:rPr>
          <w:rFonts w:eastAsia="宋体" w:cs="Times New Roman"/>
          <w:b w:val="0"/>
          <w:bCs w:val="0"/>
          <w:szCs w:val="20"/>
          <w:lang w:eastAsia="zh-CN"/>
        </w:rPr>
        <w:t xml:space="preserve">In </w:t>
      </w:r>
      <w:r w:rsidR="001C0335">
        <w:rPr>
          <w:rFonts w:eastAsia="宋体" w:cs="Times New Roman"/>
          <w:b w:val="0"/>
          <w:bCs w:val="0"/>
          <w:szCs w:val="20"/>
          <w:lang w:eastAsia="zh-CN"/>
        </w:rPr>
        <w:t>[2]</w:t>
      </w:r>
      <w:r>
        <w:rPr>
          <w:rFonts w:eastAsia="宋体" w:cs="Times New Roman"/>
          <w:b w:val="0"/>
          <w:bCs w:val="0"/>
          <w:szCs w:val="20"/>
          <w:lang w:eastAsia="zh-CN"/>
        </w:rPr>
        <w:t xml:space="preserve">, </w:t>
      </w:r>
      <w:r w:rsidR="001527E9">
        <w:rPr>
          <w:rFonts w:eastAsia="宋体" w:cs="Times New Roman"/>
          <w:b w:val="0"/>
          <w:bCs w:val="0"/>
          <w:szCs w:val="20"/>
          <w:lang w:eastAsia="zh-CN"/>
        </w:rPr>
        <w:t xml:space="preserve">the modular </w:t>
      </w:r>
      <w:r>
        <w:rPr>
          <w:rFonts w:eastAsia="宋体" w:cs="Times New Roman"/>
          <w:b w:val="0"/>
          <w:bCs w:val="0"/>
          <w:szCs w:val="20"/>
          <w:lang w:eastAsia="zh-CN"/>
        </w:rPr>
        <w:t xml:space="preserve">ASN.1 </w:t>
      </w:r>
      <w:r w:rsidR="001527E9">
        <w:rPr>
          <w:rFonts w:eastAsia="宋体" w:cs="Times New Roman"/>
          <w:b w:val="0"/>
          <w:bCs w:val="0"/>
          <w:szCs w:val="20"/>
          <w:lang w:eastAsia="zh-CN"/>
        </w:rPr>
        <w:t xml:space="preserve">is </w:t>
      </w:r>
      <w:r>
        <w:rPr>
          <w:rFonts w:eastAsia="宋体" w:cs="Times New Roman"/>
          <w:b w:val="0"/>
          <w:bCs w:val="0"/>
          <w:szCs w:val="20"/>
          <w:lang w:eastAsia="zh-CN"/>
        </w:rPr>
        <w:t>specified</w:t>
      </w:r>
      <w:r w:rsidR="001527E9">
        <w:rPr>
          <w:rFonts w:eastAsia="宋体" w:cs="Times New Roman"/>
          <w:b w:val="0"/>
          <w:bCs w:val="0"/>
          <w:szCs w:val="20"/>
          <w:lang w:eastAsia="zh-CN"/>
        </w:rPr>
        <w:t xml:space="preserve"> as follows:</w:t>
      </w:r>
    </w:p>
    <w:p w14:paraId="37307691" w14:textId="1997B58A" w:rsidR="001527E9" w:rsidRPr="0012294F" w:rsidRDefault="001527E9" w:rsidP="001C0335">
      <w:pPr>
        <w:pStyle w:val="Obs-prop"/>
        <w:numPr>
          <w:ilvl w:val="0"/>
          <w:numId w:val="23"/>
        </w:numPr>
        <w:snapToGrid w:val="0"/>
        <w:spacing w:after="60" w:line="23" w:lineRule="atLeast"/>
        <w:rPr>
          <w:rFonts w:eastAsia="宋体" w:cs="Times New Roman"/>
          <w:szCs w:val="20"/>
          <w:lang w:eastAsia="zh-CN"/>
        </w:rPr>
      </w:pPr>
      <w:r w:rsidRPr="0012294F">
        <w:rPr>
          <w:rFonts w:eastAsia="宋体" w:cs="Times New Roman"/>
          <w:szCs w:val="20"/>
          <w:lang w:eastAsia="zh-CN"/>
        </w:rPr>
        <w:t xml:space="preserve">There are multiple modules specific to </w:t>
      </w:r>
      <w:r w:rsidR="001B0245" w:rsidRPr="0012294F">
        <w:rPr>
          <w:rFonts w:eastAsia="宋体" w:cs="Times New Roman"/>
          <w:szCs w:val="20"/>
          <w:lang w:eastAsia="zh-CN"/>
        </w:rPr>
        <w:t>different positioning method</w:t>
      </w:r>
      <w:r w:rsidRPr="0012294F">
        <w:rPr>
          <w:rFonts w:eastAsia="宋体" w:cs="Times New Roman"/>
          <w:szCs w:val="20"/>
          <w:lang w:eastAsia="zh-CN"/>
        </w:rPr>
        <w:t xml:space="preserve">s </w:t>
      </w:r>
      <w:r w:rsidR="001B0245" w:rsidRPr="0012294F">
        <w:rPr>
          <w:rFonts w:eastAsia="宋体" w:cs="Times New Roman"/>
          <w:szCs w:val="20"/>
          <w:lang w:eastAsia="zh-CN"/>
        </w:rPr>
        <w:t>respective</w:t>
      </w:r>
      <w:r w:rsidR="008D03F6">
        <w:rPr>
          <w:rFonts w:eastAsia="宋体" w:cs="Times New Roman"/>
          <w:szCs w:val="20"/>
          <w:lang w:eastAsia="zh-CN"/>
        </w:rPr>
        <w:t>ly</w:t>
      </w:r>
      <w:r w:rsidRPr="0012294F">
        <w:rPr>
          <w:rFonts w:eastAsia="宋体" w:cs="Times New Roman"/>
          <w:szCs w:val="20"/>
          <w:lang w:eastAsia="zh-CN"/>
        </w:rPr>
        <w:t>, and</w:t>
      </w:r>
      <w:r w:rsidR="001B0245" w:rsidRPr="0012294F">
        <w:rPr>
          <w:rFonts w:eastAsia="宋体" w:cs="Times New Roman"/>
          <w:szCs w:val="20"/>
          <w:lang w:eastAsia="zh-CN"/>
        </w:rPr>
        <w:t xml:space="preserve"> </w:t>
      </w:r>
      <w:r w:rsidRPr="0012294F">
        <w:rPr>
          <w:rFonts w:eastAsia="宋体" w:cs="Times New Roman"/>
          <w:szCs w:val="20"/>
          <w:lang w:eastAsia="zh-CN"/>
        </w:rPr>
        <w:t>each module processes the information specific to the associated positioning methods</w:t>
      </w:r>
      <w:r w:rsidR="00451E2F" w:rsidRPr="0012294F">
        <w:rPr>
          <w:rFonts w:eastAsia="宋体" w:cs="Times New Roman"/>
          <w:szCs w:val="20"/>
          <w:lang w:eastAsia="zh-CN"/>
        </w:rPr>
        <w:t xml:space="preserve"> independently</w:t>
      </w:r>
      <w:r w:rsidRPr="0012294F">
        <w:rPr>
          <w:rFonts w:eastAsia="宋体" w:cs="Times New Roman"/>
          <w:szCs w:val="20"/>
          <w:lang w:eastAsia="zh-CN"/>
        </w:rPr>
        <w:t xml:space="preserve">. </w:t>
      </w:r>
    </w:p>
    <w:p w14:paraId="0612B19D" w14:textId="651DB93F" w:rsidR="001527E9" w:rsidRPr="00E03606" w:rsidRDefault="00451E2F" w:rsidP="001527E9">
      <w:pPr>
        <w:pStyle w:val="Obs-prop"/>
        <w:snapToGrid w:val="0"/>
        <w:spacing w:after="180" w:line="23" w:lineRule="atLeast"/>
        <w:ind w:left="420"/>
        <w:rPr>
          <w:rFonts w:eastAsia="宋体" w:cs="Times New Roman"/>
          <w:b w:val="0"/>
          <w:bCs w:val="0"/>
          <w:szCs w:val="20"/>
          <w:lang w:eastAsia="zh-CN"/>
        </w:rPr>
      </w:pPr>
      <w:r w:rsidRPr="00E03606">
        <w:rPr>
          <w:rFonts w:eastAsia="宋体" w:cs="Times New Roman"/>
          <w:b w:val="0"/>
          <w:bCs w:val="0"/>
          <w:szCs w:val="20"/>
          <w:lang w:eastAsia="zh-CN"/>
        </w:rPr>
        <w:t xml:space="preserve">These modules correspond to </w:t>
      </w:r>
      <w:r w:rsidR="001C0335">
        <w:rPr>
          <w:rFonts w:eastAsia="宋体" w:cs="Times New Roman"/>
          <w:b w:val="0"/>
          <w:bCs w:val="0"/>
          <w:szCs w:val="20"/>
          <w:lang w:eastAsia="zh-CN"/>
        </w:rPr>
        <w:t>"</w:t>
      </w:r>
      <w:r w:rsidRPr="00E03606">
        <w:rPr>
          <w:rFonts w:cs="Times New Roman"/>
          <w:b w:val="0"/>
          <w:bCs w:val="0"/>
        </w:rPr>
        <w:t>SLPP PDU SL-AoA Contents</w:t>
      </w:r>
      <w:r w:rsidR="001C0335">
        <w:rPr>
          <w:rFonts w:cs="Times New Roman"/>
          <w:b w:val="0"/>
          <w:bCs w:val="0"/>
        </w:rPr>
        <w:t>"</w:t>
      </w:r>
      <w:r w:rsidRPr="00E03606">
        <w:rPr>
          <w:rFonts w:eastAsia="宋体" w:cs="Times New Roman"/>
          <w:b w:val="0"/>
          <w:bCs w:val="0"/>
          <w:szCs w:val="20"/>
          <w:lang w:eastAsia="zh-CN"/>
        </w:rPr>
        <w:t xml:space="preserve">, </w:t>
      </w:r>
      <w:r w:rsidR="001C0335">
        <w:rPr>
          <w:rFonts w:eastAsia="宋体" w:cs="Times New Roman"/>
          <w:b w:val="0"/>
          <w:bCs w:val="0"/>
          <w:szCs w:val="20"/>
          <w:lang w:eastAsia="zh-CN"/>
        </w:rPr>
        <w:t>"</w:t>
      </w:r>
      <w:r w:rsidRPr="00E03606">
        <w:rPr>
          <w:rFonts w:cs="Times New Roman"/>
          <w:b w:val="0"/>
          <w:bCs w:val="0"/>
        </w:rPr>
        <w:t>SLPP PDU SL-RTT Contents</w:t>
      </w:r>
      <w:r w:rsidR="001C0335">
        <w:rPr>
          <w:rFonts w:eastAsia="宋体" w:cs="Times New Roman"/>
          <w:b w:val="0"/>
          <w:bCs w:val="0"/>
          <w:szCs w:val="20"/>
          <w:lang w:eastAsia="zh-CN"/>
        </w:rPr>
        <w:t>"</w:t>
      </w:r>
      <w:r w:rsidRPr="00E03606">
        <w:rPr>
          <w:rFonts w:eastAsia="宋体" w:cs="Times New Roman"/>
          <w:b w:val="0"/>
          <w:bCs w:val="0"/>
          <w:szCs w:val="20"/>
          <w:lang w:eastAsia="zh-CN"/>
        </w:rPr>
        <w:t xml:space="preserve">, </w:t>
      </w:r>
      <w:r w:rsidR="001C0335">
        <w:rPr>
          <w:rFonts w:eastAsia="宋体" w:cs="Times New Roman"/>
          <w:b w:val="0"/>
          <w:bCs w:val="0"/>
          <w:szCs w:val="20"/>
          <w:lang w:eastAsia="zh-CN"/>
        </w:rPr>
        <w:t>"</w:t>
      </w:r>
      <w:r w:rsidRPr="00E03606">
        <w:rPr>
          <w:rFonts w:cs="Times New Roman"/>
          <w:b w:val="0"/>
          <w:bCs w:val="0"/>
        </w:rPr>
        <w:t>SLPP PDU SL-TDOA Contents</w:t>
      </w:r>
      <w:r w:rsidR="001C0335">
        <w:rPr>
          <w:rFonts w:eastAsia="宋体" w:cs="Times New Roman"/>
          <w:b w:val="0"/>
          <w:bCs w:val="0"/>
          <w:szCs w:val="20"/>
          <w:lang w:eastAsia="zh-CN"/>
        </w:rPr>
        <w:t>"</w:t>
      </w:r>
      <w:r w:rsidRPr="00E03606">
        <w:rPr>
          <w:rFonts w:eastAsia="宋体" w:cs="Times New Roman"/>
          <w:b w:val="0"/>
          <w:bCs w:val="0"/>
          <w:szCs w:val="20"/>
          <w:lang w:eastAsia="zh-CN"/>
        </w:rPr>
        <w:t xml:space="preserve"> and </w:t>
      </w:r>
      <w:r w:rsidR="001C0335">
        <w:rPr>
          <w:rFonts w:eastAsia="宋体" w:cs="Times New Roman"/>
          <w:b w:val="0"/>
          <w:bCs w:val="0"/>
          <w:szCs w:val="20"/>
          <w:lang w:eastAsia="zh-CN"/>
        </w:rPr>
        <w:t>"</w:t>
      </w:r>
      <w:r w:rsidRPr="00E03606">
        <w:rPr>
          <w:rFonts w:cs="Times New Roman"/>
          <w:b w:val="0"/>
          <w:bCs w:val="0"/>
        </w:rPr>
        <w:t>SLPP PDU SL-TOA Contents</w:t>
      </w:r>
      <w:r w:rsidR="001C0335">
        <w:rPr>
          <w:rFonts w:eastAsia="宋体" w:cs="Times New Roman"/>
          <w:b w:val="0"/>
          <w:bCs w:val="0"/>
          <w:szCs w:val="20"/>
          <w:lang w:eastAsia="zh-CN"/>
        </w:rPr>
        <w:t>"</w:t>
      </w:r>
      <w:r w:rsidRPr="00E03606">
        <w:rPr>
          <w:rFonts w:eastAsia="宋体" w:cs="Times New Roman"/>
          <w:b w:val="0"/>
          <w:bCs w:val="0"/>
          <w:szCs w:val="20"/>
          <w:lang w:eastAsia="zh-CN"/>
        </w:rPr>
        <w:t xml:space="preserve"> in </w:t>
      </w:r>
      <w:r w:rsidR="001C0335">
        <w:rPr>
          <w:rFonts w:eastAsia="宋体" w:cs="Times New Roman"/>
          <w:b w:val="0"/>
          <w:bCs w:val="0"/>
          <w:szCs w:val="20"/>
          <w:lang w:eastAsia="zh-CN"/>
        </w:rPr>
        <w:t>[2]</w:t>
      </w:r>
      <w:r w:rsidRPr="00E03606">
        <w:rPr>
          <w:rFonts w:eastAsia="宋体" w:cs="Times New Roman"/>
          <w:b w:val="0"/>
          <w:bCs w:val="0"/>
          <w:szCs w:val="20"/>
          <w:lang w:eastAsia="zh-CN"/>
        </w:rPr>
        <w:t>. U</w:t>
      </w:r>
      <w:r w:rsidR="001B0245" w:rsidRPr="00E03606">
        <w:rPr>
          <w:rFonts w:eastAsia="宋体" w:cs="Times New Roman"/>
          <w:b w:val="0"/>
          <w:bCs w:val="0"/>
          <w:szCs w:val="20"/>
          <w:lang w:eastAsia="zh-CN"/>
        </w:rPr>
        <w:t>pon reception of an SLPP message, the receiv</w:t>
      </w:r>
      <w:r w:rsidR="0012294F">
        <w:rPr>
          <w:rFonts w:eastAsia="宋体" w:cs="Times New Roman"/>
          <w:b w:val="0"/>
          <w:bCs w:val="0"/>
          <w:szCs w:val="20"/>
          <w:lang w:eastAsia="zh-CN"/>
        </w:rPr>
        <w:t>er side</w:t>
      </w:r>
      <w:r w:rsidR="001B0245" w:rsidRPr="00E03606">
        <w:rPr>
          <w:rFonts w:eastAsia="宋体" w:cs="Times New Roman"/>
          <w:b w:val="0"/>
          <w:bCs w:val="0"/>
          <w:szCs w:val="20"/>
          <w:lang w:eastAsia="zh-CN"/>
        </w:rPr>
        <w:t xml:space="preserve"> processes and applies the configuration parameters for each positioning method it supports with the associated ASN.1 modules. Each module processes and applies the </w:t>
      </w:r>
      <w:r w:rsidR="001527E9" w:rsidRPr="00E03606">
        <w:rPr>
          <w:rFonts w:eastAsia="宋体" w:cs="Times New Roman"/>
          <w:b w:val="0"/>
          <w:bCs w:val="0"/>
          <w:szCs w:val="20"/>
          <w:lang w:eastAsia="zh-CN"/>
        </w:rPr>
        <w:t>information specific to the</w:t>
      </w:r>
      <w:r w:rsidR="001B0245" w:rsidRPr="00E03606">
        <w:rPr>
          <w:rFonts w:eastAsia="宋体" w:cs="Times New Roman"/>
          <w:b w:val="0"/>
          <w:bCs w:val="0"/>
          <w:szCs w:val="20"/>
          <w:lang w:eastAsia="zh-CN"/>
        </w:rPr>
        <w:t xml:space="preserve"> associated positioning method independently</w:t>
      </w:r>
      <w:r w:rsidR="001527E9" w:rsidRPr="00E03606">
        <w:rPr>
          <w:rFonts w:eastAsia="宋体" w:cs="Times New Roman"/>
          <w:b w:val="0"/>
          <w:bCs w:val="0"/>
          <w:szCs w:val="20"/>
          <w:lang w:eastAsia="zh-CN"/>
        </w:rPr>
        <w:t xml:space="preserve"> from other modules</w:t>
      </w:r>
      <w:r w:rsidR="001B0245" w:rsidRPr="00E03606">
        <w:rPr>
          <w:rFonts w:eastAsia="宋体" w:cs="Times New Roman"/>
          <w:b w:val="0"/>
          <w:bCs w:val="0"/>
          <w:szCs w:val="20"/>
          <w:lang w:eastAsia="zh-CN"/>
        </w:rPr>
        <w:t xml:space="preserve">, meaning that the configuration parameters specific to different positioning methods </w:t>
      </w:r>
      <w:r w:rsidR="001E2505" w:rsidRPr="00E03606">
        <w:rPr>
          <w:rFonts w:eastAsia="宋体" w:cs="Times New Roman"/>
          <w:b w:val="0"/>
          <w:bCs w:val="0"/>
          <w:szCs w:val="20"/>
          <w:lang w:eastAsia="zh-CN"/>
        </w:rPr>
        <w:t>ha</w:t>
      </w:r>
      <w:r w:rsidR="001E2505">
        <w:rPr>
          <w:rFonts w:eastAsia="宋体" w:cs="Times New Roman"/>
          <w:b w:val="0"/>
          <w:bCs w:val="0"/>
          <w:szCs w:val="20"/>
          <w:lang w:eastAsia="zh-CN"/>
        </w:rPr>
        <w:t>ve</w:t>
      </w:r>
      <w:r w:rsidR="001E2505" w:rsidRPr="00E03606">
        <w:rPr>
          <w:rFonts w:eastAsia="宋体" w:cs="Times New Roman"/>
          <w:b w:val="0"/>
          <w:bCs w:val="0"/>
          <w:szCs w:val="20"/>
          <w:lang w:eastAsia="zh-CN"/>
        </w:rPr>
        <w:t xml:space="preserve"> </w:t>
      </w:r>
      <w:r w:rsidR="001B0245" w:rsidRPr="00E03606">
        <w:rPr>
          <w:rFonts w:eastAsia="宋体" w:cs="Times New Roman"/>
          <w:b w:val="0"/>
          <w:bCs w:val="0"/>
          <w:szCs w:val="20"/>
          <w:lang w:eastAsia="zh-CN"/>
        </w:rPr>
        <w:t>no dependency</w:t>
      </w:r>
      <w:r w:rsidR="001527E9" w:rsidRPr="00E03606">
        <w:rPr>
          <w:rFonts w:eastAsia="宋体" w:cs="Times New Roman"/>
          <w:b w:val="0"/>
          <w:bCs w:val="0"/>
          <w:szCs w:val="20"/>
          <w:lang w:eastAsia="zh-CN"/>
        </w:rPr>
        <w:t xml:space="preserve"> with each other</w:t>
      </w:r>
      <w:r w:rsidR="001B0245" w:rsidRPr="00E03606">
        <w:rPr>
          <w:rFonts w:eastAsia="宋体" w:cs="Times New Roman"/>
          <w:b w:val="0"/>
          <w:bCs w:val="0"/>
          <w:szCs w:val="20"/>
          <w:lang w:eastAsia="zh-CN"/>
        </w:rPr>
        <w:t>.</w:t>
      </w:r>
    </w:p>
    <w:p w14:paraId="1AE8239E" w14:textId="2163C835" w:rsidR="00C64023" w:rsidRPr="0012294F" w:rsidRDefault="001527E9" w:rsidP="001C0335">
      <w:pPr>
        <w:pStyle w:val="Obs-prop"/>
        <w:numPr>
          <w:ilvl w:val="0"/>
          <w:numId w:val="23"/>
        </w:numPr>
        <w:snapToGrid w:val="0"/>
        <w:spacing w:after="60" w:line="23" w:lineRule="atLeast"/>
        <w:rPr>
          <w:rFonts w:eastAsia="宋体" w:cs="Times New Roman"/>
          <w:szCs w:val="20"/>
          <w:lang w:eastAsia="zh-CN"/>
        </w:rPr>
      </w:pPr>
      <w:r w:rsidRPr="0012294F">
        <w:rPr>
          <w:rFonts w:eastAsia="宋体" w:cs="Times New Roman"/>
          <w:szCs w:val="20"/>
          <w:lang w:eastAsia="zh-CN"/>
        </w:rPr>
        <w:t>There are also two common module(s)</w:t>
      </w:r>
      <w:r w:rsidR="00C64023" w:rsidRPr="0012294F">
        <w:rPr>
          <w:rFonts w:eastAsia="宋体" w:cs="Times New Roman"/>
          <w:szCs w:val="20"/>
          <w:lang w:eastAsia="zh-CN"/>
        </w:rPr>
        <w:t xml:space="preserve">, and </w:t>
      </w:r>
      <w:r w:rsidR="00451E2F" w:rsidRPr="0012294F">
        <w:rPr>
          <w:rFonts w:eastAsia="宋体" w:cs="Times New Roman"/>
          <w:szCs w:val="20"/>
          <w:lang w:eastAsia="zh-CN"/>
        </w:rPr>
        <w:t xml:space="preserve">information </w:t>
      </w:r>
      <w:r w:rsidR="00E03606" w:rsidRPr="0012294F">
        <w:rPr>
          <w:rFonts w:eastAsia="宋体" w:cs="Times New Roman"/>
          <w:szCs w:val="20"/>
          <w:lang w:eastAsia="zh-CN"/>
        </w:rPr>
        <w:t>specified for th</w:t>
      </w:r>
      <w:r w:rsidR="001C0335" w:rsidRPr="0012294F">
        <w:rPr>
          <w:rFonts w:eastAsia="宋体" w:cs="Times New Roman"/>
          <w:szCs w:val="20"/>
          <w:lang w:eastAsia="zh-CN"/>
        </w:rPr>
        <w:t>ese</w:t>
      </w:r>
      <w:r w:rsidR="00E03606" w:rsidRPr="0012294F">
        <w:rPr>
          <w:rFonts w:eastAsia="宋体" w:cs="Times New Roman"/>
          <w:szCs w:val="20"/>
          <w:lang w:eastAsia="zh-CN"/>
        </w:rPr>
        <w:t xml:space="preserve"> module</w:t>
      </w:r>
      <w:r w:rsidR="001C0335" w:rsidRPr="0012294F">
        <w:rPr>
          <w:rFonts w:eastAsia="宋体" w:cs="Times New Roman"/>
          <w:szCs w:val="20"/>
          <w:lang w:eastAsia="zh-CN"/>
        </w:rPr>
        <w:t>s</w:t>
      </w:r>
      <w:r w:rsidR="00E03606" w:rsidRPr="0012294F">
        <w:rPr>
          <w:rFonts w:eastAsia="宋体" w:cs="Times New Roman"/>
          <w:szCs w:val="20"/>
          <w:lang w:eastAsia="zh-CN"/>
        </w:rPr>
        <w:t xml:space="preserve"> is </w:t>
      </w:r>
      <w:r w:rsidR="00451E2F" w:rsidRPr="0012294F">
        <w:rPr>
          <w:rFonts w:eastAsia="宋体" w:cs="Times New Roman"/>
          <w:szCs w:val="20"/>
          <w:lang w:eastAsia="zh-CN"/>
        </w:rPr>
        <w:t>common to all positioning methods</w:t>
      </w:r>
      <w:r w:rsidR="001C0335" w:rsidRPr="0012294F">
        <w:rPr>
          <w:rFonts w:eastAsia="宋体" w:cs="Times New Roman"/>
          <w:szCs w:val="20"/>
          <w:lang w:eastAsia="zh-CN"/>
        </w:rPr>
        <w:t xml:space="preserve">, </w:t>
      </w:r>
      <w:r w:rsidR="00C64023" w:rsidRPr="0012294F">
        <w:rPr>
          <w:rFonts w:eastAsia="宋体" w:cs="Times New Roman"/>
          <w:szCs w:val="20"/>
          <w:lang w:eastAsia="zh-CN"/>
        </w:rPr>
        <w:t xml:space="preserve">needed by each </w:t>
      </w:r>
      <w:r w:rsidR="006C7D06" w:rsidRPr="0012294F">
        <w:rPr>
          <w:rFonts w:eastAsia="宋体" w:cs="Times New Roman"/>
          <w:szCs w:val="20"/>
          <w:lang w:eastAsia="zh-CN"/>
        </w:rPr>
        <w:t>positioning</w:t>
      </w:r>
      <w:r w:rsidR="00C64023" w:rsidRPr="0012294F">
        <w:rPr>
          <w:rFonts w:eastAsia="宋体" w:cs="Times New Roman"/>
          <w:szCs w:val="20"/>
          <w:lang w:eastAsia="zh-CN"/>
        </w:rPr>
        <w:t xml:space="preserve"> method specific module for the processing/application of its own information. </w:t>
      </w:r>
    </w:p>
    <w:p w14:paraId="5FE3CF67" w14:textId="66760015" w:rsidR="00451E2F" w:rsidRPr="00C64023" w:rsidRDefault="00C64023" w:rsidP="00C64023">
      <w:pPr>
        <w:pStyle w:val="Obs-prop"/>
        <w:snapToGrid w:val="0"/>
        <w:spacing w:after="180" w:line="23" w:lineRule="atLeast"/>
        <w:ind w:left="420"/>
        <w:rPr>
          <w:rFonts w:eastAsia="宋体" w:cs="Times New Roman"/>
          <w:b w:val="0"/>
          <w:bCs w:val="0"/>
          <w:szCs w:val="20"/>
          <w:lang w:eastAsia="zh-CN"/>
        </w:rPr>
      </w:pPr>
      <w:r w:rsidRPr="00451E2F">
        <w:rPr>
          <w:rFonts w:eastAsia="宋体" w:cs="Times New Roman"/>
          <w:b w:val="0"/>
          <w:bCs w:val="0"/>
          <w:szCs w:val="20"/>
          <w:lang w:eastAsia="zh-CN"/>
        </w:rPr>
        <w:t xml:space="preserve">These modules correspond to </w:t>
      </w:r>
      <w:r>
        <w:rPr>
          <w:rFonts w:eastAsia="宋体" w:cs="Times New Roman"/>
          <w:b w:val="0"/>
          <w:bCs w:val="0"/>
          <w:szCs w:val="20"/>
          <w:lang w:eastAsia="zh-CN"/>
        </w:rPr>
        <w:t xml:space="preserve">the </w:t>
      </w:r>
      <w:r w:rsidR="001C0335">
        <w:rPr>
          <w:rFonts w:eastAsia="宋体" w:cs="Times New Roman"/>
          <w:b w:val="0"/>
          <w:bCs w:val="0"/>
          <w:szCs w:val="20"/>
          <w:lang w:eastAsia="zh-CN"/>
        </w:rPr>
        <w:t>"</w:t>
      </w:r>
      <w:r w:rsidR="006813C5" w:rsidRPr="001C0335">
        <w:rPr>
          <w:b w:val="0"/>
          <w:bCs w:val="0"/>
        </w:rPr>
        <w:t>SLPP PDU Common Contents</w:t>
      </w:r>
      <w:r w:rsidR="001C0335">
        <w:rPr>
          <w:rFonts w:eastAsia="宋体" w:cs="Times New Roman"/>
          <w:b w:val="0"/>
          <w:bCs w:val="0"/>
          <w:szCs w:val="20"/>
          <w:lang w:eastAsia="zh-CN"/>
        </w:rPr>
        <w:t>"</w:t>
      </w:r>
      <w:r w:rsidR="006813C5">
        <w:rPr>
          <w:rFonts w:eastAsia="宋体" w:cs="Times New Roman"/>
          <w:b w:val="0"/>
          <w:bCs w:val="0"/>
          <w:szCs w:val="20"/>
          <w:lang w:eastAsia="zh-CN"/>
        </w:rPr>
        <w:t xml:space="preserve"> and </w:t>
      </w:r>
      <w:r w:rsidR="001C0335">
        <w:rPr>
          <w:rFonts w:eastAsia="宋体" w:cs="Times New Roman"/>
          <w:b w:val="0"/>
          <w:bCs w:val="0"/>
          <w:szCs w:val="20"/>
          <w:lang w:eastAsia="zh-CN"/>
        </w:rPr>
        <w:t>"</w:t>
      </w:r>
      <w:r w:rsidR="006813C5" w:rsidRPr="006813C5">
        <w:rPr>
          <w:rFonts w:eastAsia="宋体" w:cs="Times New Roman"/>
          <w:b w:val="0"/>
          <w:bCs w:val="0"/>
          <w:szCs w:val="20"/>
          <w:lang w:eastAsia="zh-CN"/>
        </w:rPr>
        <w:t>SLPP PDU Common SL-PRS Methods Contents</w:t>
      </w:r>
      <w:r w:rsidR="001C0335">
        <w:rPr>
          <w:rFonts w:eastAsia="宋体" w:cs="Times New Roman"/>
          <w:b w:val="0"/>
          <w:bCs w:val="0"/>
          <w:szCs w:val="20"/>
          <w:lang w:eastAsia="zh-CN"/>
        </w:rPr>
        <w:t>"</w:t>
      </w:r>
      <w:r w:rsidR="006813C5">
        <w:rPr>
          <w:rFonts w:eastAsia="宋体" w:cs="Times New Roman"/>
          <w:b w:val="0"/>
          <w:bCs w:val="0"/>
          <w:szCs w:val="20"/>
          <w:lang w:eastAsia="zh-CN"/>
        </w:rPr>
        <w:t xml:space="preserve"> in</w:t>
      </w:r>
      <w:r w:rsidR="001C0335">
        <w:rPr>
          <w:rFonts w:eastAsia="宋体" w:cs="Times New Roman"/>
          <w:b w:val="0"/>
          <w:bCs w:val="0"/>
          <w:szCs w:val="20"/>
          <w:lang w:eastAsia="zh-CN"/>
        </w:rPr>
        <w:t xml:space="preserve"> [2]</w:t>
      </w:r>
      <w:r w:rsidR="006813C5">
        <w:rPr>
          <w:rFonts w:eastAsia="宋体" w:cs="Times New Roman"/>
          <w:b w:val="0"/>
          <w:bCs w:val="0"/>
          <w:szCs w:val="20"/>
          <w:lang w:eastAsia="zh-CN"/>
        </w:rPr>
        <w:t>.</w:t>
      </w:r>
      <w:r w:rsidR="002A2CB8">
        <w:rPr>
          <w:rFonts w:eastAsia="宋体" w:cs="Times New Roman"/>
          <w:b w:val="0"/>
          <w:bCs w:val="0"/>
          <w:szCs w:val="20"/>
          <w:lang w:eastAsia="zh-CN"/>
        </w:rPr>
        <w:t xml:space="preserve"> The positioning </w:t>
      </w:r>
      <w:r w:rsidR="00576386">
        <w:rPr>
          <w:rFonts w:eastAsia="宋体" w:cs="Times New Roman"/>
          <w:b w:val="0"/>
          <w:bCs w:val="0"/>
          <w:szCs w:val="20"/>
          <w:lang w:eastAsia="zh-CN"/>
        </w:rPr>
        <w:t xml:space="preserve">method </w:t>
      </w:r>
      <w:r w:rsidR="002A2CB8">
        <w:rPr>
          <w:rFonts w:eastAsia="宋体" w:cs="Times New Roman"/>
          <w:b w:val="0"/>
          <w:bCs w:val="0"/>
          <w:szCs w:val="20"/>
          <w:lang w:eastAsia="zh-CN"/>
        </w:rPr>
        <w:t>specific information</w:t>
      </w:r>
      <w:r w:rsidR="00576386">
        <w:rPr>
          <w:rFonts w:eastAsia="宋体" w:cs="Times New Roman"/>
          <w:b w:val="0"/>
          <w:bCs w:val="0"/>
          <w:szCs w:val="20"/>
          <w:lang w:eastAsia="zh-CN"/>
        </w:rPr>
        <w:t xml:space="preserve"> generally</w:t>
      </w:r>
      <w:r w:rsidR="002A2CB8">
        <w:rPr>
          <w:rFonts w:eastAsia="宋体" w:cs="Times New Roman"/>
          <w:b w:val="0"/>
          <w:bCs w:val="0"/>
          <w:szCs w:val="20"/>
          <w:lang w:eastAsia="zh-CN"/>
        </w:rPr>
        <w:t xml:space="preserve"> has dependency with the information in the common modules</w:t>
      </w:r>
      <w:r w:rsidR="00366EBF">
        <w:rPr>
          <w:rFonts w:eastAsia="宋体" w:cs="Times New Roman"/>
          <w:b w:val="0"/>
          <w:bCs w:val="0"/>
          <w:szCs w:val="20"/>
          <w:lang w:eastAsia="zh-CN"/>
        </w:rPr>
        <w:t xml:space="preserve">. Specifically, </w:t>
      </w:r>
      <w:r w:rsidR="001138F5">
        <w:rPr>
          <w:rFonts w:eastAsia="宋体" w:cs="Times New Roman"/>
          <w:b w:val="0"/>
          <w:bCs w:val="0"/>
          <w:szCs w:val="20"/>
          <w:lang w:eastAsia="zh-CN"/>
        </w:rPr>
        <w:t xml:space="preserve">the positioning method specific information typically </w:t>
      </w:r>
      <w:r w:rsidR="00A7679C">
        <w:rPr>
          <w:rFonts w:eastAsia="宋体" w:cs="Times New Roman"/>
          <w:b w:val="0"/>
          <w:bCs w:val="0"/>
          <w:szCs w:val="20"/>
          <w:lang w:eastAsia="zh-CN"/>
        </w:rPr>
        <w:t xml:space="preserve">cannot work alone </w:t>
      </w:r>
      <w:r w:rsidR="00366EBF">
        <w:rPr>
          <w:rFonts w:eastAsia="宋体" w:cs="Times New Roman"/>
          <w:b w:val="0"/>
          <w:bCs w:val="0"/>
          <w:szCs w:val="20"/>
          <w:lang w:eastAsia="zh-CN"/>
        </w:rPr>
        <w:t xml:space="preserve">right upon being processed by </w:t>
      </w:r>
      <w:r w:rsidR="001C0335">
        <w:rPr>
          <w:rFonts w:eastAsia="宋体" w:cs="Times New Roman"/>
          <w:b w:val="0"/>
          <w:bCs w:val="0"/>
          <w:szCs w:val="20"/>
          <w:lang w:eastAsia="zh-CN"/>
        </w:rPr>
        <w:t xml:space="preserve">the </w:t>
      </w:r>
      <w:r w:rsidR="00366EBF">
        <w:rPr>
          <w:rFonts w:eastAsia="宋体" w:cs="Times New Roman"/>
          <w:b w:val="0"/>
          <w:bCs w:val="0"/>
          <w:szCs w:val="20"/>
          <w:lang w:eastAsia="zh-CN"/>
        </w:rPr>
        <w:t xml:space="preserve">corresponding module, but needs to work together with the </w:t>
      </w:r>
      <w:r w:rsidR="00366EBF">
        <w:rPr>
          <w:rFonts w:eastAsia="宋体" w:cs="Times New Roman"/>
          <w:b w:val="0"/>
          <w:bCs w:val="0"/>
          <w:szCs w:val="20"/>
          <w:lang w:eastAsia="zh-CN"/>
        </w:rPr>
        <w:lastRenderedPageBreak/>
        <w:t>information specified in common module</w:t>
      </w:r>
      <w:r w:rsidR="001C0335">
        <w:rPr>
          <w:rFonts w:eastAsia="宋体" w:cs="Times New Roman"/>
          <w:b w:val="0"/>
          <w:bCs w:val="0"/>
          <w:szCs w:val="20"/>
          <w:lang w:eastAsia="zh-CN"/>
        </w:rPr>
        <w:t>s</w:t>
      </w:r>
      <w:r w:rsidR="00366EBF">
        <w:rPr>
          <w:rFonts w:eastAsia="宋体" w:cs="Times New Roman"/>
          <w:b w:val="0"/>
          <w:bCs w:val="0"/>
          <w:szCs w:val="20"/>
          <w:lang w:eastAsia="zh-CN"/>
        </w:rPr>
        <w:t xml:space="preserve">. Furthermore, some </w:t>
      </w:r>
      <w:r w:rsidR="00576386">
        <w:rPr>
          <w:rFonts w:eastAsia="宋体" w:cs="Times New Roman"/>
          <w:b w:val="0"/>
          <w:bCs w:val="0"/>
          <w:szCs w:val="20"/>
          <w:lang w:eastAsia="zh-CN"/>
        </w:rPr>
        <w:t xml:space="preserve">positioning method specific information </w:t>
      </w:r>
      <w:r w:rsidR="00366EBF">
        <w:rPr>
          <w:rFonts w:eastAsia="宋体" w:cs="Times New Roman"/>
          <w:b w:val="0"/>
          <w:bCs w:val="0"/>
          <w:szCs w:val="20"/>
          <w:lang w:eastAsia="zh-CN"/>
        </w:rPr>
        <w:t xml:space="preserve">even </w:t>
      </w:r>
      <w:r w:rsidR="00576386">
        <w:rPr>
          <w:rFonts w:eastAsia="宋体" w:cs="Times New Roman"/>
          <w:b w:val="0"/>
          <w:bCs w:val="0"/>
          <w:szCs w:val="20"/>
          <w:lang w:eastAsia="zh-CN"/>
        </w:rPr>
        <w:t xml:space="preserve">refers to the related information specified in the common module. As </w:t>
      </w:r>
      <w:r w:rsidR="001138F5">
        <w:rPr>
          <w:rFonts w:eastAsia="宋体" w:cs="Times New Roman"/>
          <w:b w:val="0"/>
          <w:bCs w:val="0"/>
          <w:szCs w:val="20"/>
          <w:lang w:eastAsia="zh-CN"/>
        </w:rPr>
        <w:t xml:space="preserve">an </w:t>
      </w:r>
      <w:proofErr w:type="gramStart"/>
      <w:r w:rsidR="00366EBF">
        <w:rPr>
          <w:rFonts w:eastAsia="宋体" w:cs="Times New Roman"/>
          <w:b w:val="0"/>
          <w:bCs w:val="0"/>
          <w:szCs w:val="20"/>
          <w:lang w:eastAsia="zh-CN"/>
        </w:rPr>
        <w:t>example</w:t>
      </w:r>
      <w:proofErr w:type="gramEnd"/>
      <w:r w:rsidR="00366EBF">
        <w:rPr>
          <w:rFonts w:eastAsia="宋体" w:cs="Times New Roman"/>
          <w:b w:val="0"/>
          <w:bCs w:val="0"/>
          <w:szCs w:val="20"/>
          <w:lang w:eastAsia="zh-CN"/>
        </w:rPr>
        <w:t xml:space="preserve"> shown</w:t>
      </w:r>
      <w:r w:rsidR="001138F5">
        <w:rPr>
          <w:rFonts w:eastAsia="宋体" w:cs="Times New Roman"/>
          <w:b w:val="0"/>
          <w:bCs w:val="0"/>
          <w:szCs w:val="20"/>
          <w:lang w:eastAsia="zh-CN"/>
        </w:rPr>
        <w:t xml:space="preserve"> in </w:t>
      </w:r>
      <w:r w:rsidR="001C0335">
        <w:rPr>
          <w:rFonts w:eastAsia="宋体" w:cs="Times New Roman"/>
          <w:b w:val="0"/>
          <w:bCs w:val="0"/>
          <w:szCs w:val="20"/>
          <w:lang w:eastAsia="zh-CN"/>
        </w:rPr>
        <w:t xml:space="preserve">the </w:t>
      </w:r>
      <w:hyperlink w:anchor="_Annex_2:" w:history="1">
        <w:r w:rsidR="001138F5" w:rsidRPr="001138F5">
          <w:rPr>
            <w:rStyle w:val="afb"/>
            <w:rFonts w:eastAsia="宋体" w:cs="Times New Roman"/>
            <w:b w:val="0"/>
            <w:bCs w:val="0"/>
            <w:szCs w:val="20"/>
            <w:lang w:eastAsia="zh-CN"/>
          </w:rPr>
          <w:t>Annex</w:t>
        </w:r>
      </w:hyperlink>
      <w:r w:rsidR="00366EBF">
        <w:rPr>
          <w:rFonts w:eastAsia="宋体" w:cs="Times New Roman"/>
          <w:b w:val="0"/>
          <w:bCs w:val="0"/>
          <w:szCs w:val="20"/>
          <w:lang w:eastAsia="zh-CN"/>
        </w:rPr>
        <w:t>,</w:t>
      </w:r>
      <w:r w:rsidR="00576386">
        <w:rPr>
          <w:rFonts w:eastAsia="宋体" w:cs="Times New Roman"/>
          <w:b w:val="0"/>
          <w:bCs w:val="0"/>
          <w:szCs w:val="20"/>
          <w:lang w:eastAsia="zh-CN"/>
        </w:rPr>
        <w:t xml:space="preserve"> the </w:t>
      </w:r>
      <w:r w:rsidR="001C0335">
        <w:rPr>
          <w:rFonts w:eastAsia="宋体" w:cs="Times New Roman"/>
          <w:b w:val="0"/>
          <w:bCs w:val="0"/>
          <w:szCs w:val="20"/>
          <w:lang w:eastAsia="zh-CN"/>
        </w:rPr>
        <w:t>"</w:t>
      </w:r>
      <w:r w:rsidR="00576386" w:rsidRPr="001C0335">
        <w:rPr>
          <w:b w:val="0"/>
          <w:bCs w:val="0"/>
          <w:i/>
          <w:iCs/>
          <w:lang w:eastAsia="en-GB"/>
        </w:rPr>
        <w:t>sl-</w:t>
      </w:r>
      <w:r w:rsidR="00576386" w:rsidRPr="001C0335">
        <w:rPr>
          <w:rFonts w:eastAsia="宋体" w:cs="Times New Roman"/>
          <w:b w:val="0"/>
          <w:bCs w:val="0"/>
          <w:i/>
          <w:iCs/>
          <w:szCs w:val="20"/>
          <w:lang w:eastAsia="zh-CN"/>
        </w:rPr>
        <w:t>PRS-ResourceId</w:t>
      </w:r>
      <w:r w:rsidR="001C0335">
        <w:rPr>
          <w:rFonts w:eastAsia="宋体" w:cs="Times New Roman"/>
          <w:b w:val="0"/>
          <w:bCs w:val="0"/>
          <w:szCs w:val="20"/>
          <w:lang w:eastAsia="zh-CN"/>
        </w:rPr>
        <w:t>"</w:t>
      </w:r>
      <w:r w:rsidR="00576386" w:rsidRPr="00366EBF">
        <w:rPr>
          <w:rFonts w:eastAsia="宋体" w:cs="Times New Roman"/>
          <w:b w:val="0"/>
          <w:bCs w:val="0"/>
          <w:szCs w:val="20"/>
          <w:lang w:eastAsia="zh-CN"/>
        </w:rPr>
        <w:t xml:space="preserve"> </w:t>
      </w:r>
      <w:r w:rsidR="001138F5" w:rsidRPr="00366EBF">
        <w:rPr>
          <w:rFonts w:eastAsia="宋体" w:cs="Times New Roman"/>
          <w:b w:val="0"/>
          <w:bCs w:val="0"/>
          <w:szCs w:val="20"/>
          <w:lang w:eastAsia="zh-CN"/>
        </w:rPr>
        <w:t xml:space="preserve">configured </w:t>
      </w:r>
      <w:r w:rsidR="00576386" w:rsidRPr="00366EBF">
        <w:rPr>
          <w:rFonts w:eastAsia="宋体" w:cs="Times New Roman"/>
          <w:b w:val="0"/>
          <w:bCs w:val="0"/>
          <w:szCs w:val="20"/>
          <w:lang w:eastAsia="zh-CN"/>
        </w:rPr>
        <w:t xml:space="preserve">in the common module for </w:t>
      </w:r>
      <w:r w:rsidR="00576386">
        <w:rPr>
          <w:rFonts w:eastAsia="宋体" w:cs="Times New Roman"/>
          <w:b w:val="0"/>
          <w:bCs w:val="0"/>
          <w:szCs w:val="20"/>
          <w:lang w:eastAsia="zh-CN"/>
        </w:rPr>
        <w:t>“</w:t>
      </w:r>
      <w:r w:rsidR="00576386" w:rsidRPr="006813C5">
        <w:rPr>
          <w:rFonts w:eastAsia="宋体" w:cs="Times New Roman"/>
          <w:b w:val="0"/>
          <w:bCs w:val="0"/>
          <w:szCs w:val="20"/>
          <w:lang w:eastAsia="zh-CN"/>
        </w:rPr>
        <w:t>SLPP PDU Common SL-PRS Methods Contents</w:t>
      </w:r>
      <w:r w:rsidR="00576386">
        <w:rPr>
          <w:rFonts w:eastAsia="宋体" w:cs="Times New Roman"/>
          <w:b w:val="0"/>
          <w:bCs w:val="0"/>
          <w:szCs w:val="20"/>
          <w:lang w:eastAsia="zh-CN"/>
        </w:rPr>
        <w:t xml:space="preserve">” are referenced by all the </w:t>
      </w:r>
      <w:r w:rsidR="00366EBF">
        <w:rPr>
          <w:rFonts w:eastAsia="宋体" w:cs="Times New Roman"/>
          <w:b w:val="0"/>
          <w:bCs w:val="0"/>
          <w:szCs w:val="20"/>
          <w:lang w:eastAsia="zh-CN"/>
        </w:rPr>
        <w:t>positioning</w:t>
      </w:r>
      <w:r w:rsidR="00576386">
        <w:rPr>
          <w:rFonts w:eastAsia="宋体" w:cs="Times New Roman"/>
          <w:b w:val="0"/>
          <w:bCs w:val="0"/>
          <w:szCs w:val="20"/>
          <w:lang w:eastAsia="zh-CN"/>
        </w:rPr>
        <w:t xml:space="preserve"> method specific modules for AoA, SL-RTT, SL-TDOA and SL-TOA</w:t>
      </w:r>
      <w:r w:rsidR="001138F5">
        <w:rPr>
          <w:rFonts w:eastAsia="宋体" w:cs="Times New Roman"/>
          <w:b w:val="0"/>
          <w:bCs w:val="0"/>
          <w:szCs w:val="20"/>
          <w:lang w:eastAsia="zh-CN"/>
        </w:rPr>
        <w:t xml:space="preserve">. </w:t>
      </w:r>
      <w:r w:rsidR="00A7679C">
        <w:rPr>
          <w:rFonts w:eastAsia="宋体" w:cs="Times New Roman"/>
          <w:b w:val="0"/>
          <w:bCs w:val="0"/>
          <w:szCs w:val="20"/>
          <w:lang w:eastAsia="zh-CN"/>
        </w:rPr>
        <w:t>This typically means that t</w:t>
      </w:r>
      <w:r w:rsidR="002A2CB8">
        <w:rPr>
          <w:rFonts w:eastAsia="宋体" w:cs="Times New Roman"/>
          <w:b w:val="0"/>
          <w:bCs w:val="0"/>
          <w:szCs w:val="20"/>
          <w:lang w:eastAsia="zh-CN"/>
        </w:rPr>
        <w:t>he positioning specific information can only be applied</w:t>
      </w:r>
      <w:r w:rsidR="00A7679C">
        <w:rPr>
          <w:rFonts w:eastAsia="宋体" w:cs="Times New Roman"/>
          <w:b w:val="0"/>
          <w:bCs w:val="0"/>
          <w:szCs w:val="20"/>
          <w:lang w:eastAsia="zh-CN"/>
        </w:rPr>
        <w:t>,</w:t>
      </w:r>
      <w:r w:rsidR="002A2CB8">
        <w:rPr>
          <w:rFonts w:eastAsia="宋体" w:cs="Times New Roman"/>
          <w:b w:val="0"/>
          <w:bCs w:val="0"/>
          <w:szCs w:val="20"/>
          <w:lang w:eastAsia="zh-CN"/>
        </w:rPr>
        <w:t xml:space="preserve"> when the related information is first processes/applied by the common module</w:t>
      </w:r>
      <w:r w:rsidR="00A7679C">
        <w:rPr>
          <w:rFonts w:eastAsia="宋体" w:cs="Times New Roman"/>
          <w:b w:val="0"/>
          <w:bCs w:val="0"/>
          <w:szCs w:val="20"/>
          <w:lang w:eastAsia="zh-CN"/>
        </w:rPr>
        <w:t>.</w:t>
      </w:r>
    </w:p>
    <w:p w14:paraId="660CBB23" w14:textId="1FA4432C" w:rsidR="00C809C9" w:rsidRPr="00031DC3" w:rsidRDefault="0012294F" w:rsidP="00031DC3">
      <w:pPr>
        <w:pStyle w:val="Obs-prop"/>
      </w:pPr>
      <w:r w:rsidRPr="00031DC3">
        <w:t xml:space="preserve">Observation 1 </w:t>
      </w:r>
      <w:r w:rsidR="00031DC3" w:rsidRPr="00031DC3">
        <w:t>[</w:t>
      </w:r>
      <w:r w:rsidR="00A53DB9" w:rsidRPr="00031DC3">
        <w:t>Lesson learnt from 5G</w:t>
      </w:r>
      <w:r w:rsidR="00031DC3" w:rsidRPr="00031DC3">
        <w:t>]</w:t>
      </w:r>
      <w:r w:rsidR="00C809C9" w:rsidRPr="00031DC3">
        <w:t xml:space="preserve">: Based on modulization design for NR SLPP protocol, two common modules are mandatory for all SLPP UEs, and for positioning method specific modules, UE only needs to support encoding/decoding of </w:t>
      </w:r>
      <w:r w:rsidRPr="00031DC3">
        <w:t xml:space="preserve">a </w:t>
      </w:r>
      <w:r w:rsidR="00C809C9" w:rsidRPr="00031DC3">
        <w:t xml:space="preserve">module if the corresponding positioning method is supported by it.  </w:t>
      </w:r>
    </w:p>
    <w:p w14:paraId="3D37BED4" w14:textId="6D5864FF" w:rsidR="00DF1D3A" w:rsidRDefault="009412EC" w:rsidP="009412EC">
      <w:pPr>
        <w:pStyle w:val="Obs-prop"/>
        <w:snapToGrid w:val="0"/>
        <w:spacing w:after="180" w:line="23" w:lineRule="atLeast"/>
        <w:rPr>
          <w:rFonts w:eastAsia="宋体" w:cs="Times New Roman"/>
          <w:b w:val="0"/>
          <w:bCs w:val="0"/>
          <w:szCs w:val="20"/>
          <w:lang w:eastAsia="zh-CN"/>
        </w:rPr>
      </w:pPr>
      <w:r>
        <w:rPr>
          <w:rFonts w:eastAsia="宋体" w:cs="Times New Roman"/>
          <w:b w:val="0"/>
          <w:bCs w:val="0"/>
          <w:szCs w:val="20"/>
          <w:lang w:eastAsia="zh-CN"/>
        </w:rPr>
        <w:t xml:space="preserve">In 6G RRC design, </w:t>
      </w:r>
      <w:r w:rsidR="00721182">
        <w:rPr>
          <w:rFonts w:eastAsia="宋体" w:cs="Times New Roman"/>
          <w:b w:val="0"/>
          <w:bCs w:val="0"/>
          <w:szCs w:val="20"/>
          <w:lang w:eastAsia="zh-CN"/>
        </w:rPr>
        <w:t>the modularization for</w:t>
      </w:r>
      <w:r>
        <w:rPr>
          <w:rFonts w:eastAsia="宋体" w:cs="Times New Roman"/>
          <w:b w:val="0"/>
          <w:bCs w:val="0"/>
          <w:szCs w:val="20"/>
          <w:lang w:eastAsia="zh-CN"/>
        </w:rPr>
        <w:t xml:space="preserve"> sure </w:t>
      </w:r>
      <w:r w:rsidR="00721182">
        <w:rPr>
          <w:rFonts w:eastAsia="宋体" w:cs="Times New Roman"/>
          <w:b w:val="0"/>
          <w:bCs w:val="0"/>
          <w:szCs w:val="20"/>
          <w:lang w:eastAsia="zh-CN"/>
        </w:rPr>
        <w:t xml:space="preserve">cannot be done by </w:t>
      </w:r>
      <w:r>
        <w:rPr>
          <w:rFonts w:eastAsia="宋体" w:cs="Times New Roman"/>
          <w:b w:val="0"/>
          <w:bCs w:val="0"/>
          <w:szCs w:val="20"/>
          <w:lang w:eastAsia="zh-CN"/>
        </w:rPr>
        <w:t>positioning methods. However, the general principle of the SLPP modular ASN.1 design can be followed. Specifically</w:t>
      </w:r>
      <w:r w:rsidR="00001677">
        <w:rPr>
          <w:rFonts w:eastAsia="宋体" w:cs="Times New Roman"/>
          <w:b w:val="0"/>
          <w:bCs w:val="0"/>
          <w:szCs w:val="20"/>
          <w:lang w:eastAsia="zh-CN"/>
        </w:rPr>
        <w:t xml:space="preserve">, for the 6G RRC </w:t>
      </w:r>
      <w:r w:rsidR="00C36737">
        <w:rPr>
          <w:rFonts w:eastAsia="宋体" w:cs="Times New Roman"/>
          <w:b w:val="0"/>
          <w:bCs w:val="0"/>
          <w:szCs w:val="20"/>
          <w:lang w:eastAsia="zh-CN"/>
        </w:rPr>
        <w:t>modularization</w:t>
      </w:r>
      <w:r w:rsidR="00001677">
        <w:rPr>
          <w:rFonts w:eastAsia="宋体" w:cs="Times New Roman"/>
          <w:b w:val="0"/>
          <w:bCs w:val="0"/>
          <w:szCs w:val="20"/>
          <w:lang w:eastAsia="zh-CN"/>
        </w:rPr>
        <w:t>:</w:t>
      </w:r>
    </w:p>
    <w:p w14:paraId="17DAACCB" w14:textId="4C3D4BED" w:rsidR="00001677" w:rsidRPr="00C36737" w:rsidRDefault="00001677" w:rsidP="00F9274D">
      <w:pPr>
        <w:pStyle w:val="Obs-prop"/>
        <w:numPr>
          <w:ilvl w:val="0"/>
          <w:numId w:val="24"/>
        </w:numPr>
        <w:snapToGrid w:val="0"/>
        <w:spacing w:after="180" w:line="23" w:lineRule="atLeast"/>
        <w:rPr>
          <w:rFonts w:eastAsia="宋体" w:cs="Times New Roman"/>
          <w:b w:val="0"/>
          <w:bCs w:val="0"/>
          <w:szCs w:val="20"/>
          <w:lang w:eastAsia="zh-CN"/>
        </w:rPr>
      </w:pPr>
      <w:r w:rsidRPr="00C36737">
        <w:rPr>
          <w:rFonts w:eastAsia="宋体" w:cs="Times New Roman"/>
          <w:b w:val="0"/>
          <w:bCs w:val="0"/>
          <w:szCs w:val="20"/>
          <w:lang w:eastAsia="zh-CN"/>
        </w:rPr>
        <w:t>There should be multiple</w:t>
      </w:r>
      <w:r w:rsidR="009412EC" w:rsidRPr="00C36737">
        <w:rPr>
          <w:rFonts w:eastAsia="宋体" w:cs="Times New Roman"/>
          <w:b w:val="0"/>
          <w:bCs w:val="0"/>
          <w:szCs w:val="20"/>
          <w:lang w:eastAsia="zh-CN"/>
        </w:rPr>
        <w:t xml:space="preserve"> modules</w:t>
      </w:r>
      <w:r w:rsidR="00C809C9">
        <w:rPr>
          <w:rFonts w:eastAsia="宋体" w:cs="Times New Roman"/>
          <w:b w:val="0"/>
          <w:bCs w:val="0"/>
          <w:szCs w:val="20"/>
          <w:lang w:eastAsia="zh-CN"/>
        </w:rPr>
        <w:t>, and</w:t>
      </w:r>
      <w:r w:rsidR="009412EC" w:rsidRPr="00C36737">
        <w:rPr>
          <w:rFonts w:eastAsia="宋体" w:cs="Times New Roman"/>
          <w:b w:val="0"/>
          <w:bCs w:val="0"/>
          <w:szCs w:val="20"/>
          <w:lang w:eastAsia="zh-CN"/>
        </w:rPr>
        <w:t xml:space="preserve"> each of </w:t>
      </w:r>
      <w:r w:rsidR="00B22CE4">
        <w:rPr>
          <w:rFonts w:eastAsia="宋体" w:cs="Times New Roman"/>
          <w:b w:val="0"/>
          <w:bCs w:val="0"/>
          <w:szCs w:val="20"/>
          <w:lang w:eastAsia="zh-CN"/>
        </w:rPr>
        <w:t xml:space="preserve">them </w:t>
      </w:r>
      <w:r w:rsidR="009412EC" w:rsidRPr="00C36737">
        <w:rPr>
          <w:rFonts w:eastAsia="宋体" w:cs="Times New Roman"/>
          <w:b w:val="0"/>
          <w:bCs w:val="0"/>
          <w:szCs w:val="20"/>
          <w:lang w:eastAsia="zh-CN"/>
        </w:rPr>
        <w:t>process</w:t>
      </w:r>
      <w:r w:rsidRPr="00C36737">
        <w:rPr>
          <w:rFonts w:eastAsia="宋体" w:cs="Times New Roman"/>
          <w:b w:val="0"/>
          <w:bCs w:val="0"/>
          <w:szCs w:val="20"/>
          <w:lang w:eastAsia="zh-CN"/>
        </w:rPr>
        <w:t>es</w:t>
      </w:r>
      <w:r w:rsidR="009412EC" w:rsidRPr="00C36737">
        <w:rPr>
          <w:rFonts w:eastAsia="宋体" w:cs="Times New Roman"/>
          <w:b w:val="0"/>
          <w:bCs w:val="0"/>
          <w:szCs w:val="20"/>
          <w:lang w:eastAsia="zh-CN"/>
        </w:rPr>
        <w:t xml:space="preserve"> the RRC configuration parameters </w:t>
      </w:r>
      <w:r w:rsidRPr="00C36737">
        <w:rPr>
          <w:rFonts w:eastAsia="宋体" w:cs="Times New Roman"/>
          <w:b w:val="0"/>
          <w:bCs w:val="0"/>
          <w:szCs w:val="20"/>
          <w:lang w:eastAsia="zh-CN"/>
        </w:rPr>
        <w:t xml:space="preserve">independently and has no dependency </w:t>
      </w:r>
      <w:r w:rsidR="00C36737" w:rsidRPr="00C36737">
        <w:rPr>
          <w:rFonts w:eastAsia="宋体" w:cs="Times New Roman"/>
          <w:b w:val="0"/>
          <w:bCs w:val="0"/>
          <w:szCs w:val="20"/>
          <w:lang w:eastAsia="zh-CN"/>
        </w:rPr>
        <w:t xml:space="preserve">with </w:t>
      </w:r>
      <w:r w:rsidRPr="00C36737">
        <w:rPr>
          <w:rFonts w:eastAsia="宋体" w:cs="Times New Roman"/>
          <w:b w:val="0"/>
          <w:bCs w:val="0"/>
          <w:szCs w:val="20"/>
          <w:lang w:eastAsia="zh-CN"/>
        </w:rPr>
        <w:t>other</w:t>
      </w:r>
      <w:r w:rsidR="00C36737" w:rsidRPr="00C36737">
        <w:rPr>
          <w:rFonts w:eastAsia="宋体" w:cs="Times New Roman"/>
          <w:b w:val="0"/>
          <w:bCs w:val="0"/>
          <w:szCs w:val="20"/>
          <w:lang w:eastAsia="zh-CN"/>
        </w:rPr>
        <w:t>s</w:t>
      </w:r>
      <w:r w:rsidRPr="00C36737">
        <w:rPr>
          <w:rFonts w:eastAsia="宋体" w:cs="Times New Roman"/>
          <w:b w:val="0"/>
          <w:bCs w:val="0"/>
          <w:szCs w:val="20"/>
          <w:lang w:eastAsia="zh-CN"/>
        </w:rPr>
        <w:t>.</w:t>
      </w:r>
      <w:r w:rsidR="00366EBF">
        <w:rPr>
          <w:rFonts w:eastAsia="宋体" w:cs="Times New Roman"/>
          <w:b w:val="0"/>
          <w:bCs w:val="0"/>
          <w:szCs w:val="20"/>
          <w:lang w:eastAsia="zh-CN"/>
        </w:rPr>
        <w:t xml:space="preserve"> </w:t>
      </w:r>
      <w:r w:rsidR="00DF1D3A" w:rsidRPr="00C36737">
        <w:rPr>
          <w:rFonts w:eastAsia="宋体" w:cs="Times New Roman"/>
          <w:b w:val="0"/>
          <w:bCs w:val="0"/>
          <w:szCs w:val="20"/>
          <w:lang w:eastAsia="zh-CN"/>
        </w:rPr>
        <w:t>These modules, based on the last meeting discussion, can be either feature</w:t>
      </w:r>
      <w:r w:rsidR="001B0497">
        <w:rPr>
          <w:rFonts w:eastAsia="宋体" w:cs="Times New Roman"/>
          <w:b w:val="0"/>
          <w:bCs w:val="0"/>
          <w:szCs w:val="20"/>
          <w:lang w:eastAsia="zh-CN"/>
        </w:rPr>
        <w:t>-</w:t>
      </w:r>
      <w:r w:rsidR="00DF1D3A" w:rsidRPr="00C36737">
        <w:rPr>
          <w:rFonts w:eastAsia="宋体" w:cs="Times New Roman"/>
          <w:b w:val="0"/>
          <w:bCs w:val="0"/>
          <w:szCs w:val="20"/>
          <w:lang w:eastAsia="zh-CN"/>
        </w:rPr>
        <w:t>specific modules or functionality</w:t>
      </w:r>
      <w:r w:rsidR="001B0497">
        <w:rPr>
          <w:rFonts w:eastAsia="宋体" w:cs="Times New Roman"/>
          <w:b w:val="0"/>
          <w:bCs w:val="0"/>
          <w:szCs w:val="20"/>
          <w:lang w:eastAsia="zh-CN"/>
        </w:rPr>
        <w:t>-</w:t>
      </w:r>
      <w:r w:rsidR="00DF1D3A" w:rsidRPr="00C36737">
        <w:rPr>
          <w:rFonts w:eastAsia="宋体" w:cs="Times New Roman"/>
          <w:b w:val="0"/>
          <w:bCs w:val="0"/>
          <w:szCs w:val="20"/>
          <w:lang w:eastAsia="zh-CN"/>
        </w:rPr>
        <w:t>specific modules</w:t>
      </w:r>
      <w:r w:rsidR="001B0497">
        <w:rPr>
          <w:rFonts w:eastAsia="宋体" w:cs="Times New Roman"/>
          <w:b w:val="0"/>
          <w:bCs w:val="0"/>
          <w:szCs w:val="20"/>
          <w:lang w:eastAsia="zh-CN"/>
        </w:rPr>
        <w:t>. This means that the configuration parameters specified for one feature-/</w:t>
      </w:r>
      <w:r w:rsidR="001B0497" w:rsidRPr="00C36737">
        <w:rPr>
          <w:rFonts w:eastAsia="宋体" w:cs="Times New Roman"/>
          <w:b w:val="0"/>
          <w:bCs w:val="0"/>
          <w:szCs w:val="20"/>
          <w:lang w:eastAsia="zh-CN"/>
        </w:rPr>
        <w:t>functionality</w:t>
      </w:r>
      <w:r w:rsidR="001B0497">
        <w:rPr>
          <w:rFonts w:eastAsia="宋体" w:cs="Times New Roman"/>
          <w:b w:val="0"/>
          <w:bCs w:val="0"/>
          <w:szCs w:val="20"/>
          <w:lang w:eastAsia="zh-CN"/>
        </w:rPr>
        <w:t>-</w:t>
      </w:r>
      <w:r w:rsidR="001B0497" w:rsidRPr="00C36737">
        <w:rPr>
          <w:rFonts w:eastAsia="宋体" w:cs="Times New Roman"/>
          <w:b w:val="0"/>
          <w:bCs w:val="0"/>
          <w:szCs w:val="20"/>
          <w:lang w:eastAsia="zh-CN"/>
        </w:rPr>
        <w:t>specific module</w:t>
      </w:r>
      <w:r w:rsidR="001B0497">
        <w:rPr>
          <w:rFonts w:eastAsia="宋体" w:cs="Times New Roman"/>
          <w:b w:val="0"/>
          <w:bCs w:val="0"/>
          <w:szCs w:val="20"/>
          <w:lang w:eastAsia="zh-CN"/>
        </w:rPr>
        <w:t xml:space="preserve"> is</w:t>
      </w:r>
      <w:r w:rsidR="00DF1D3A" w:rsidRPr="00C36737">
        <w:rPr>
          <w:rFonts w:eastAsia="宋体" w:cs="Times New Roman"/>
          <w:b w:val="0"/>
          <w:bCs w:val="0"/>
          <w:szCs w:val="20"/>
          <w:lang w:eastAsia="zh-CN"/>
        </w:rPr>
        <w:t xml:space="preserve"> specific to the feature</w:t>
      </w:r>
      <w:r w:rsidR="001B0497">
        <w:rPr>
          <w:rFonts w:eastAsia="宋体" w:cs="Times New Roman"/>
          <w:b w:val="0"/>
          <w:bCs w:val="0"/>
          <w:szCs w:val="20"/>
          <w:lang w:eastAsia="zh-CN"/>
        </w:rPr>
        <w:t>/</w:t>
      </w:r>
      <w:r w:rsidR="00DF1D3A" w:rsidRPr="00C36737">
        <w:rPr>
          <w:rFonts w:eastAsia="宋体" w:cs="Times New Roman"/>
          <w:b w:val="0"/>
          <w:bCs w:val="0"/>
          <w:szCs w:val="20"/>
          <w:lang w:eastAsia="zh-CN"/>
        </w:rPr>
        <w:t>functionality</w:t>
      </w:r>
      <w:r w:rsidR="00A56555">
        <w:rPr>
          <w:rFonts w:eastAsia="宋体" w:cs="Times New Roman"/>
          <w:b w:val="0"/>
          <w:bCs w:val="0"/>
          <w:szCs w:val="20"/>
          <w:lang w:eastAsia="zh-CN"/>
        </w:rPr>
        <w:t xml:space="preserve"> iteself</w:t>
      </w:r>
      <w:r w:rsidR="001B0497">
        <w:rPr>
          <w:rFonts w:eastAsia="宋体" w:cs="Times New Roman"/>
          <w:b w:val="0"/>
          <w:bCs w:val="0"/>
          <w:szCs w:val="20"/>
          <w:lang w:eastAsia="zh-CN"/>
        </w:rPr>
        <w:t xml:space="preserve">, and </w:t>
      </w:r>
      <w:r w:rsidR="00366EBF">
        <w:rPr>
          <w:rFonts w:eastAsia="宋体" w:cs="Times New Roman"/>
          <w:b w:val="0"/>
          <w:bCs w:val="0"/>
          <w:szCs w:val="20"/>
          <w:lang w:eastAsia="zh-CN"/>
        </w:rPr>
        <w:t>should not refer to any parameter</w:t>
      </w:r>
      <w:r w:rsidR="002B1B8F">
        <w:rPr>
          <w:rFonts w:eastAsia="宋体" w:cs="Times New Roman"/>
          <w:b w:val="0"/>
          <w:bCs w:val="0"/>
          <w:szCs w:val="20"/>
          <w:lang w:eastAsia="zh-CN"/>
        </w:rPr>
        <w:t>s</w:t>
      </w:r>
      <w:r w:rsidR="00366EBF">
        <w:rPr>
          <w:rFonts w:eastAsia="宋体" w:cs="Times New Roman"/>
          <w:b w:val="0"/>
          <w:bCs w:val="0"/>
          <w:szCs w:val="20"/>
          <w:lang w:eastAsia="zh-CN"/>
        </w:rPr>
        <w:t xml:space="preserve"> specified </w:t>
      </w:r>
      <w:r w:rsidR="001B0497">
        <w:rPr>
          <w:rFonts w:eastAsia="宋体" w:cs="Times New Roman"/>
          <w:b w:val="0"/>
          <w:bCs w:val="0"/>
          <w:szCs w:val="20"/>
          <w:lang w:eastAsia="zh-CN"/>
        </w:rPr>
        <w:t>in another module</w:t>
      </w:r>
      <w:r w:rsidR="00366EBF">
        <w:rPr>
          <w:rFonts w:eastAsia="宋体" w:cs="Times New Roman"/>
          <w:b w:val="0"/>
          <w:bCs w:val="0"/>
          <w:szCs w:val="20"/>
          <w:lang w:eastAsia="zh-CN"/>
        </w:rPr>
        <w:t>.</w:t>
      </w:r>
      <w:r w:rsidR="001B0497">
        <w:rPr>
          <w:rFonts w:eastAsia="宋体" w:cs="Times New Roman"/>
          <w:b w:val="0"/>
          <w:bCs w:val="0"/>
          <w:szCs w:val="20"/>
          <w:lang w:eastAsia="zh-CN"/>
        </w:rPr>
        <w:t xml:space="preserve"> </w:t>
      </w:r>
    </w:p>
    <w:p w14:paraId="6C900ACC" w14:textId="39FB8146" w:rsidR="00CE3586" w:rsidRPr="00C36737" w:rsidRDefault="00001677" w:rsidP="009412EC">
      <w:pPr>
        <w:pStyle w:val="Obs-prop"/>
        <w:numPr>
          <w:ilvl w:val="0"/>
          <w:numId w:val="24"/>
        </w:numPr>
        <w:snapToGrid w:val="0"/>
        <w:spacing w:after="180" w:line="23" w:lineRule="atLeast"/>
        <w:rPr>
          <w:rFonts w:eastAsia="宋体" w:cs="Times New Roman"/>
          <w:b w:val="0"/>
          <w:bCs w:val="0"/>
          <w:szCs w:val="20"/>
          <w:lang w:eastAsia="zh-CN"/>
        </w:rPr>
      </w:pPr>
      <w:r>
        <w:rPr>
          <w:rFonts w:eastAsia="宋体" w:cs="Times New Roman"/>
          <w:b w:val="0"/>
          <w:bCs w:val="0"/>
          <w:szCs w:val="20"/>
          <w:lang w:eastAsia="zh-CN"/>
        </w:rPr>
        <w:t>There should also be a common module(s) that processes</w:t>
      </w:r>
      <w:r w:rsidR="009110D8">
        <w:rPr>
          <w:rFonts w:eastAsia="宋体" w:cs="Times New Roman"/>
          <w:b w:val="0"/>
          <w:bCs w:val="0"/>
          <w:szCs w:val="20"/>
          <w:lang w:eastAsia="zh-CN"/>
        </w:rPr>
        <w:t xml:space="preserve"> the </w:t>
      </w:r>
      <w:r>
        <w:rPr>
          <w:rFonts w:eastAsia="宋体" w:cs="Times New Roman"/>
          <w:b w:val="0"/>
          <w:bCs w:val="0"/>
          <w:szCs w:val="20"/>
          <w:lang w:eastAsia="zh-CN"/>
        </w:rPr>
        <w:t>RRC</w:t>
      </w:r>
      <w:r w:rsidR="00D2354E">
        <w:rPr>
          <w:rFonts w:eastAsia="宋体" w:cs="Times New Roman"/>
          <w:b w:val="0"/>
          <w:bCs w:val="0"/>
          <w:szCs w:val="20"/>
          <w:lang w:eastAsia="zh-CN"/>
        </w:rPr>
        <w:t xml:space="preserve"> configuration parameters to support</w:t>
      </w:r>
      <w:r w:rsidR="009110D8">
        <w:rPr>
          <w:rFonts w:eastAsia="宋体" w:cs="Times New Roman"/>
          <w:b w:val="0"/>
          <w:bCs w:val="0"/>
          <w:szCs w:val="20"/>
          <w:lang w:eastAsia="zh-CN"/>
        </w:rPr>
        <w:t xml:space="preserve"> </w:t>
      </w:r>
      <w:r w:rsidR="00D2354E">
        <w:rPr>
          <w:rFonts w:eastAsia="宋体" w:cs="Times New Roman"/>
          <w:b w:val="0"/>
          <w:bCs w:val="0"/>
          <w:szCs w:val="20"/>
          <w:lang w:eastAsia="zh-CN"/>
        </w:rPr>
        <w:t>UE’s</w:t>
      </w:r>
      <w:r w:rsidR="009110D8">
        <w:rPr>
          <w:rFonts w:eastAsia="宋体" w:cs="Times New Roman"/>
          <w:b w:val="0"/>
          <w:bCs w:val="0"/>
          <w:szCs w:val="20"/>
          <w:lang w:eastAsia="zh-CN"/>
        </w:rPr>
        <w:t xml:space="preserve"> basic communication functions</w:t>
      </w:r>
      <w:r>
        <w:rPr>
          <w:rFonts w:eastAsia="宋体" w:cs="Times New Roman"/>
          <w:b w:val="0"/>
          <w:bCs w:val="0"/>
          <w:szCs w:val="20"/>
          <w:lang w:eastAsia="zh-CN"/>
        </w:rPr>
        <w:t xml:space="preserve">. </w:t>
      </w:r>
      <w:r w:rsidR="00C36737">
        <w:rPr>
          <w:rFonts w:eastAsia="宋体" w:cs="Times New Roman"/>
          <w:b w:val="0"/>
          <w:bCs w:val="0"/>
          <w:szCs w:val="20"/>
          <w:lang w:eastAsia="zh-CN"/>
        </w:rPr>
        <w:t>All above feature</w:t>
      </w:r>
      <w:r w:rsidR="002B1B8F">
        <w:rPr>
          <w:rFonts w:eastAsia="宋体" w:cs="Times New Roman"/>
          <w:b w:val="0"/>
          <w:bCs w:val="0"/>
          <w:szCs w:val="20"/>
          <w:lang w:eastAsia="zh-CN"/>
        </w:rPr>
        <w:t>-</w:t>
      </w:r>
      <w:r w:rsidR="00C36737">
        <w:rPr>
          <w:rFonts w:eastAsia="宋体" w:cs="Times New Roman"/>
          <w:b w:val="0"/>
          <w:bCs w:val="0"/>
          <w:szCs w:val="20"/>
          <w:lang w:eastAsia="zh-CN"/>
        </w:rPr>
        <w:t>specific or functionality</w:t>
      </w:r>
      <w:r w:rsidR="002B1B8F">
        <w:rPr>
          <w:rFonts w:eastAsia="宋体" w:cs="Times New Roman"/>
          <w:b w:val="0"/>
          <w:bCs w:val="0"/>
          <w:szCs w:val="20"/>
          <w:lang w:eastAsia="zh-CN"/>
        </w:rPr>
        <w:t>-</w:t>
      </w:r>
      <w:r w:rsidR="00C36737">
        <w:rPr>
          <w:rFonts w:eastAsia="宋体" w:cs="Times New Roman"/>
          <w:b w:val="0"/>
          <w:bCs w:val="0"/>
          <w:szCs w:val="20"/>
          <w:lang w:eastAsia="zh-CN"/>
        </w:rPr>
        <w:t>specific modules have dependency with the common module(s), and can only appl</w:t>
      </w:r>
      <w:r w:rsidR="009539B9">
        <w:rPr>
          <w:rFonts w:eastAsia="宋体" w:cs="Times New Roman"/>
          <w:b w:val="0"/>
          <w:bCs w:val="0"/>
          <w:szCs w:val="20"/>
          <w:lang w:eastAsia="zh-CN"/>
        </w:rPr>
        <w:t>y</w:t>
      </w:r>
      <w:r w:rsidR="00C36737">
        <w:rPr>
          <w:rFonts w:eastAsia="宋体" w:cs="Times New Roman"/>
          <w:b w:val="0"/>
          <w:bCs w:val="0"/>
          <w:szCs w:val="20"/>
          <w:lang w:eastAsia="zh-CN"/>
        </w:rPr>
        <w:t xml:space="preserve"> the configuration parameters specified within the module upon successful processing/application of the configuration parameters by the common module(s).</w:t>
      </w:r>
    </w:p>
    <w:p w14:paraId="05DC03FA" w14:textId="6C95DDB2" w:rsidR="005E215A" w:rsidRPr="005E215A" w:rsidRDefault="005E215A" w:rsidP="005E215A">
      <w:pPr>
        <w:pStyle w:val="Obs-prop"/>
        <w:snapToGrid w:val="0"/>
        <w:spacing w:after="180" w:line="23" w:lineRule="atLeast"/>
        <w:rPr>
          <w:rFonts w:eastAsia="宋体" w:cs="Times New Roman"/>
          <w:b w:val="0"/>
          <w:bCs w:val="0"/>
          <w:szCs w:val="20"/>
          <w:lang w:eastAsia="zh-CN"/>
        </w:rPr>
      </w:pPr>
      <w:r w:rsidRPr="005E215A">
        <w:rPr>
          <w:rFonts w:eastAsia="宋体" w:cs="Times New Roman" w:hint="eastAsia"/>
          <w:b w:val="0"/>
          <w:bCs w:val="0"/>
          <w:szCs w:val="20"/>
          <w:lang w:eastAsia="zh-CN"/>
        </w:rPr>
        <w:t>A</w:t>
      </w:r>
      <w:r w:rsidRPr="005E215A">
        <w:rPr>
          <w:rFonts w:eastAsia="宋体" w:cs="Times New Roman"/>
          <w:b w:val="0"/>
          <w:bCs w:val="0"/>
          <w:szCs w:val="20"/>
          <w:lang w:eastAsia="zh-CN"/>
        </w:rPr>
        <w:t xml:space="preserve">ccordingly, it is proposed that 6G RRC modularization is studied with a modelling </w:t>
      </w:r>
      <w:r>
        <w:rPr>
          <w:rFonts w:eastAsia="宋体" w:cs="Times New Roman"/>
          <w:b w:val="0"/>
          <w:bCs w:val="0"/>
          <w:szCs w:val="20"/>
          <w:lang w:eastAsia="zh-CN"/>
        </w:rPr>
        <w:t>(</w:t>
      </w:r>
      <w:r w:rsidRPr="005E215A">
        <w:rPr>
          <w:rFonts w:eastAsia="宋体" w:cs="Times New Roman"/>
          <w:b w:val="0"/>
          <w:bCs w:val="0"/>
          <w:szCs w:val="20"/>
          <w:lang w:eastAsia="zh-CN"/>
        </w:rPr>
        <w:t>refer</w:t>
      </w:r>
      <w:r>
        <w:rPr>
          <w:rFonts w:eastAsia="宋体" w:cs="Times New Roman"/>
          <w:b w:val="0"/>
          <w:bCs w:val="0"/>
          <w:szCs w:val="20"/>
          <w:lang w:eastAsia="zh-CN"/>
        </w:rPr>
        <w:t xml:space="preserve">ring to </w:t>
      </w:r>
      <w:r w:rsidRPr="005E215A">
        <w:rPr>
          <w:rFonts w:eastAsia="宋体" w:cs="Times New Roman"/>
          <w:b w:val="0"/>
          <w:bCs w:val="0"/>
          <w:szCs w:val="20"/>
          <w:lang w:eastAsia="zh-CN"/>
        </w:rPr>
        <w:t>NR SLPP design</w:t>
      </w:r>
      <w:r>
        <w:rPr>
          <w:rFonts w:eastAsia="宋体" w:cs="Times New Roman"/>
          <w:b w:val="0"/>
          <w:bCs w:val="0"/>
          <w:szCs w:val="20"/>
          <w:lang w:eastAsia="zh-CN"/>
        </w:rPr>
        <w:t>)</w:t>
      </w:r>
      <w:r w:rsidRPr="005E215A">
        <w:rPr>
          <w:rFonts w:eastAsia="宋体" w:cs="Times New Roman"/>
          <w:b w:val="0"/>
          <w:bCs w:val="0"/>
          <w:szCs w:val="20"/>
          <w:lang w:eastAsia="zh-CN"/>
        </w:rPr>
        <w:t xml:space="preserve"> as follows:</w:t>
      </w:r>
    </w:p>
    <w:p w14:paraId="0FDD384A" w14:textId="21C46178" w:rsidR="00C36737" w:rsidRPr="00D33A48" w:rsidRDefault="00A42071" w:rsidP="00D1685F">
      <w:pPr>
        <w:pStyle w:val="Obs-prop"/>
        <w:spacing w:after="60"/>
        <w:rPr>
          <w:lang w:eastAsia="zh-CN"/>
        </w:rPr>
      </w:pPr>
      <w:r w:rsidRPr="00D33A48">
        <w:rPr>
          <w:rFonts w:hint="eastAsia"/>
          <w:lang w:eastAsia="zh-CN"/>
        </w:rPr>
        <w:t>P</w:t>
      </w:r>
      <w:r w:rsidRPr="00D33A48">
        <w:rPr>
          <w:lang w:eastAsia="zh-CN"/>
        </w:rPr>
        <w:t>roposal 1:</w:t>
      </w:r>
      <w:r w:rsidR="00C36737" w:rsidRPr="00D33A48">
        <w:rPr>
          <w:lang w:eastAsia="zh-CN"/>
        </w:rPr>
        <w:t xml:space="preserve"> </w:t>
      </w:r>
      <w:r w:rsidR="001B0497" w:rsidRPr="00D33A48">
        <w:rPr>
          <w:lang w:eastAsia="zh-CN"/>
        </w:rPr>
        <w:t xml:space="preserve">6G RRC modularization is </w:t>
      </w:r>
      <w:r w:rsidR="00EF3205" w:rsidRPr="00D33A48">
        <w:rPr>
          <w:lang w:eastAsia="zh-CN"/>
        </w:rPr>
        <w:t xml:space="preserve">studied with </w:t>
      </w:r>
      <w:r w:rsidR="00D33A48" w:rsidRPr="00D33A48">
        <w:rPr>
          <w:lang w:eastAsia="zh-CN"/>
        </w:rPr>
        <w:t>the following modelling on the RRC modules</w:t>
      </w:r>
      <w:r w:rsidR="0057581C">
        <w:rPr>
          <w:lang w:eastAsia="zh-CN"/>
        </w:rPr>
        <w:t>:</w:t>
      </w:r>
    </w:p>
    <w:p w14:paraId="5DC1CD5C" w14:textId="5EEBB8D2" w:rsidR="00BF3DE6" w:rsidRPr="00D33A48" w:rsidRDefault="00BF3DE6" w:rsidP="00D1685F">
      <w:pPr>
        <w:pStyle w:val="Obs-prop"/>
        <w:numPr>
          <w:ilvl w:val="0"/>
          <w:numId w:val="42"/>
        </w:numPr>
        <w:spacing w:after="60"/>
        <w:rPr>
          <w:lang w:eastAsia="zh-CN"/>
        </w:rPr>
      </w:pPr>
      <w:r w:rsidRPr="00D33A48">
        <w:rPr>
          <w:szCs w:val="20"/>
          <w:lang w:eastAsia="zh-CN"/>
        </w:rPr>
        <w:t>One common module(s)</w:t>
      </w:r>
      <w:r w:rsidR="005E215A">
        <w:rPr>
          <w:szCs w:val="20"/>
          <w:lang w:eastAsia="zh-CN"/>
        </w:rPr>
        <w:t>,</w:t>
      </w:r>
      <w:r w:rsidR="00177FD1">
        <w:rPr>
          <w:szCs w:val="20"/>
          <w:lang w:eastAsia="zh-CN"/>
        </w:rPr>
        <w:t xml:space="preserve"> that </w:t>
      </w:r>
      <w:r w:rsidR="0027051D">
        <w:rPr>
          <w:szCs w:val="20"/>
          <w:lang w:eastAsia="zh-CN"/>
        </w:rPr>
        <w:t xml:space="preserve">process </w:t>
      </w:r>
      <w:r w:rsidRPr="00D33A48">
        <w:rPr>
          <w:szCs w:val="20"/>
          <w:lang w:eastAsia="zh-CN"/>
        </w:rPr>
        <w:t>RRC configuration parameters</w:t>
      </w:r>
      <w:r>
        <w:rPr>
          <w:szCs w:val="20"/>
          <w:lang w:eastAsia="zh-CN"/>
        </w:rPr>
        <w:t xml:space="preserve"> for b</w:t>
      </w:r>
      <w:r w:rsidRPr="00D33A48">
        <w:rPr>
          <w:szCs w:val="20"/>
          <w:lang w:eastAsia="zh-CN"/>
        </w:rPr>
        <w:t>asic communication function</w:t>
      </w:r>
      <w:r w:rsidR="0027051D">
        <w:rPr>
          <w:szCs w:val="20"/>
          <w:lang w:eastAsia="zh-CN"/>
        </w:rPr>
        <w:t>alitie</w:t>
      </w:r>
      <w:r w:rsidRPr="00D33A48">
        <w:rPr>
          <w:szCs w:val="20"/>
          <w:lang w:eastAsia="zh-CN"/>
        </w:rPr>
        <w:t>s</w:t>
      </w:r>
      <w:r w:rsidR="0002770E">
        <w:rPr>
          <w:szCs w:val="20"/>
          <w:lang w:eastAsia="zh-CN"/>
        </w:rPr>
        <w:t xml:space="preserve"> </w:t>
      </w:r>
      <w:r w:rsidR="00177FD1">
        <w:rPr>
          <w:szCs w:val="20"/>
          <w:lang w:eastAsia="zh-CN"/>
        </w:rPr>
        <w:t xml:space="preserve">which </w:t>
      </w:r>
      <w:r w:rsidR="002B1B8F">
        <w:rPr>
          <w:szCs w:val="20"/>
          <w:lang w:eastAsia="zh-CN"/>
        </w:rPr>
        <w:t>other</w:t>
      </w:r>
      <w:r>
        <w:rPr>
          <w:szCs w:val="20"/>
          <w:lang w:eastAsia="zh-CN"/>
        </w:rPr>
        <w:t xml:space="preserve"> feature-/functionality-specific modules</w:t>
      </w:r>
      <w:r w:rsidR="002B1B8F">
        <w:rPr>
          <w:szCs w:val="20"/>
          <w:lang w:eastAsia="zh-CN"/>
        </w:rPr>
        <w:t xml:space="preserve"> have dependency</w:t>
      </w:r>
      <w:r w:rsidR="00177FD1">
        <w:rPr>
          <w:szCs w:val="20"/>
          <w:lang w:eastAsia="zh-CN"/>
        </w:rPr>
        <w:t xml:space="preserve"> with</w:t>
      </w:r>
      <w:r>
        <w:rPr>
          <w:szCs w:val="20"/>
          <w:lang w:eastAsia="zh-CN"/>
        </w:rPr>
        <w:t xml:space="preserve"> </w:t>
      </w:r>
      <w:r w:rsidR="005E215A">
        <w:rPr>
          <w:szCs w:val="20"/>
          <w:lang w:eastAsia="zh-CN"/>
        </w:rPr>
        <w:t>(</w:t>
      </w:r>
      <w:proofErr w:type="gramStart"/>
      <w:r w:rsidR="005E215A">
        <w:rPr>
          <w:szCs w:val="20"/>
          <w:lang w:eastAsia="zh-CN"/>
        </w:rPr>
        <w:t>i.e.</w:t>
      </w:r>
      <w:proofErr w:type="gramEnd"/>
      <w:r w:rsidR="005E215A">
        <w:rPr>
          <w:szCs w:val="20"/>
          <w:lang w:eastAsia="zh-CN"/>
        </w:rPr>
        <w:t xml:space="preserve"> system cannot work without </w:t>
      </w:r>
      <w:r w:rsidR="009539B9">
        <w:rPr>
          <w:szCs w:val="20"/>
          <w:lang w:eastAsia="zh-CN"/>
        </w:rPr>
        <w:t>th</w:t>
      </w:r>
      <w:r w:rsidR="009539B9">
        <w:rPr>
          <w:szCs w:val="20"/>
          <w:lang w:eastAsia="zh-CN"/>
        </w:rPr>
        <w:t>e common module(s)</w:t>
      </w:r>
      <w:r w:rsidR="005E215A">
        <w:rPr>
          <w:szCs w:val="20"/>
          <w:lang w:eastAsia="zh-CN"/>
        </w:rPr>
        <w:t>);</w:t>
      </w:r>
    </w:p>
    <w:p w14:paraId="31C40E44" w14:textId="5B86C2E9" w:rsidR="00EF3205" w:rsidRDefault="00D33A48" w:rsidP="000117A8">
      <w:pPr>
        <w:pStyle w:val="Obs-prop"/>
        <w:numPr>
          <w:ilvl w:val="0"/>
          <w:numId w:val="42"/>
        </w:numPr>
        <w:rPr>
          <w:szCs w:val="20"/>
          <w:lang w:eastAsia="zh-CN"/>
        </w:rPr>
      </w:pPr>
      <w:r w:rsidRPr="00D33A48">
        <w:rPr>
          <w:szCs w:val="20"/>
          <w:lang w:eastAsia="zh-CN"/>
        </w:rPr>
        <w:t>A</w:t>
      </w:r>
      <w:r w:rsidR="00EF3205" w:rsidRPr="00D33A48">
        <w:rPr>
          <w:szCs w:val="20"/>
          <w:lang w:eastAsia="zh-CN"/>
        </w:rPr>
        <w:t xml:space="preserve"> number of feature</w:t>
      </w:r>
      <w:r w:rsidR="00F67DE2">
        <w:rPr>
          <w:szCs w:val="20"/>
          <w:lang w:eastAsia="zh-CN"/>
        </w:rPr>
        <w:t>-</w:t>
      </w:r>
      <w:r w:rsidR="00EF3205" w:rsidRPr="00D33A48">
        <w:rPr>
          <w:szCs w:val="20"/>
          <w:lang w:eastAsia="zh-CN"/>
        </w:rPr>
        <w:t>/functionality-specific module</w:t>
      </w:r>
      <w:r w:rsidR="003C443A">
        <w:rPr>
          <w:szCs w:val="20"/>
          <w:lang w:eastAsia="zh-CN"/>
        </w:rPr>
        <w:t>s</w:t>
      </w:r>
      <w:r w:rsidR="00177FD1">
        <w:rPr>
          <w:szCs w:val="20"/>
          <w:lang w:eastAsia="zh-CN"/>
        </w:rPr>
        <w:t xml:space="preserve">, each of which processes </w:t>
      </w:r>
      <w:r w:rsidR="00E61592">
        <w:rPr>
          <w:szCs w:val="20"/>
          <w:lang w:eastAsia="zh-CN"/>
        </w:rPr>
        <w:t>feature</w:t>
      </w:r>
      <w:r w:rsidR="00E03606">
        <w:rPr>
          <w:szCs w:val="20"/>
          <w:lang w:eastAsia="zh-CN"/>
        </w:rPr>
        <w:t>-/functionality-specific parameters and ha</w:t>
      </w:r>
      <w:r w:rsidR="00177FD1">
        <w:rPr>
          <w:szCs w:val="20"/>
          <w:lang w:eastAsia="zh-CN"/>
        </w:rPr>
        <w:t xml:space="preserve">s </w:t>
      </w:r>
      <w:r w:rsidR="00E03606">
        <w:rPr>
          <w:szCs w:val="20"/>
          <w:lang w:eastAsia="zh-CN"/>
        </w:rPr>
        <w:t xml:space="preserve">no dependency with </w:t>
      </w:r>
      <w:r w:rsidR="00177FD1">
        <w:rPr>
          <w:szCs w:val="20"/>
          <w:lang w:eastAsia="zh-CN"/>
        </w:rPr>
        <w:t xml:space="preserve">the </w:t>
      </w:r>
      <w:r w:rsidR="00E03606">
        <w:rPr>
          <w:szCs w:val="20"/>
          <w:lang w:eastAsia="zh-CN"/>
        </w:rPr>
        <w:t xml:space="preserve">other </w:t>
      </w:r>
      <w:r w:rsidR="005E215A" w:rsidRPr="00D33A48">
        <w:rPr>
          <w:szCs w:val="20"/>
          <w:lang w:eastAsia="zh-CN"/>
        </w:rPr>
        <w:t>feature</w:t>
      </w:r>
      <w:r w:rsidR="005E215A">
        <w:rPr>
          <w:szCs w:val="20"/>
          <w:lang w:eastAsia="zh-CN"/>
        </w:rPr>
        <w:t>-</w:t>
      </w:r>
      <w:r w:rsidR="005E215A" w:rsidRPr="00D33A48">
        <w:rPr>
          <w:szCs w:val="20"/>
          <w:lang w:eastAsia="zh-CN"/>
        </w:rPr>
        <w:t>/functionality-specific</w:t>
      </w:r>
      <w:r w:rsidR="005E215A">
        <w:rPr>
          <w:szCs w:val="20"/>
          <w:lang w:eastAsia="zh-CN"/>
        </w:rPr>
        <w:t xml:space="preserve"> </w:t>
      </w:r>
      <w:r w:rsidR="00E03606">
        <w:rPr>
          <w:szCs w:val="20"/>
          <w:lang w:eastAsia="zh-CN"/>
        </w:rPr>
        <w:t>modules</w:t>
      </w:r>
      <w:r w:rsidR="00DB575E">
        <w:rPr>
          <w:szCs w:val="20"/>
          <w:lang w:eastAsia="zh-CN"/>
        </w:rPr>
        <w:t xml:space="preserve"> (</w:t>
      </w:r>
      <w:proofErr w:type="gramStart"/>
      <w:r w:rsidR="00DB575E">
        <w:rPr>
          <w:szCs w:val="20"/>
          <w:lang w:eastAsia="zh-CN"/>
        </w:rPr>
        <w:t>e.g.</w:t>
      </w:r>
      <w:proofErr w:type="gramEnd"/>
      <w:r w:rsidR="00DB575E">
        <w:rPr>
          <w:szCs w:val="20"/>
          <w:lang w:eastAsia="zh-CN"/>
        </w:rPr>
        <w:t xml:space="preserve"> no cross-module parameter referencing)</w:t>
      </w:r>
      <w:r w:rsidR="00E03606">
        <w:rPr>
          <w:szCs w:val="20"/>
          <w:lang w:eastAsia="zh-CN"/>
        </w:rPr>
        <w:t xml:space="preserve">. </w:t>
      </w:r>
    </w:p>
    <w:p w14:paraId="5A4682AB" w14:textId="39DBFD4B" w:rsidR="0002770E" w:rsidRPr="0002770E" w:rsidRDefault="0002770E" w:rsidP="0002770E">
      <w:pPr>
        <w:pStyle w:val="Obs-prop"/>
        <w:numPr>
          <w:ilvl w:val="0"/>
          <w:numId w:val="42"/>
        </w:numPr>
        <w:rPr>
          <w:szCs w:val="20"/>
          <w:lang w:eastAsia="zh-CN"/>
        </w:rPr>
      </w:pPr>
      <w:r w:rsidRPr="005E215A">
        <w:rPr>
          <w:szCs w:val="20"/>
          <w:lang w:eastAsia="zh-CN"/>
        </w:rPr>
        <w:t>6G</w:t>
      </w:r>
      <w:r>
        <w:rPr>
          <w:szCs w:val="20"/>
          <w:lang w:eastAsia="zh-CN"/>
        </w:rPr>
        <w:t xml:space="preserve"> UE only needs to support the encoding/decoding of common module</w:t>
      </w:r>
      <w:r w:rsidR="009539B9">
        <w:rPr>
          <w:szCs w:val="20"/>
          <w:lang w:eastAsia="zh-CN"/>
        </w:rPr>
        <w:t>(</w:t>
      </w:r>
      <w:r w:rsidR="009539B9" w:rsidRPr="00FC3D7D">
        <w:rPr>
          <w:rFonts w:hint="eastAsia"/>
          <w:szCs w:val="20"/>
          <w:lang w:eastAsia="zh-CN"/>
        </w:rPr>
        <w:t>s</w:t>
      </w:r>
      <w:r w:rsidR="009539B9" w:rsidRPr="00FC3D7D">
        <w:rPr>
          <w:szCs w:val="20"/>
          <w:lang w:eastAsia="zh-CN"/>
        </w:rPr>
        <w:t>)</w:t>
      </w:r>
      <w:r w:rsidR="009539B9">
        <w:rPr>
          <w:szCs w:val="20"/>
          <w:lang w:eastAsia="zh-CN"/>
        </w:rPr>
        <w:t>,</w:t>
      </w:r>
      <w:r>
        <w:rPr>
          <w:szCs w:val="20"/>
          <w:lang w:eastAsia="zh-CN"/>
        </w:rPr>
        <w:t xml:space="preserve"> and feature</w:t>
      </w:r>
      <w:r w:rsidR="005E215A">
        <w:rPr>
          <w:szCs w:val="20"/>
          <w:lang w:eastAsia="zh-CN"/>
        </w:rPr>
        <w:t>-</w:t>
      </w:r>
      <w:r>
        <w:rPr>
          <w:szCs w:val="20"/>
          <w:lang w:eastAsia="zh-CN"/>
        </w:rPr>
        <w:t>/function</w:t>
      </w:r>
      <w:r w:rsidR="005E215A">
        <w:rPr>
          <w:szCs w:val="20"/>
          <w:lang w:eastAsia="zh-CN"/>
        </w:rPr>
        <w:t>ality-</w:t>
      </w:r>
      <w:r>
        <w:rPr>
          <w:szCs w:val="20"/>
          <w:lang w:eastAsia="zh-CN"/>
        </w:rPr>
        <w:t xml:space="preserve"> specific modules</w:t>
      </w:r>
      <w:r w:rsidR="005E215A">
        <w:rPr>
          <w:szCs w:val="20"/>
          <w:lang w:eastAsia="zh-CN"/>
        </w:rPr>
        <w:t>,</w:t>
      </w:r>
      <w:r>
        <w:rPr>
          <w:szCs w:val="20"/>
          <w:lang w:eastAsia="zh-CN"/>
        </w:rPr>
        <w:t xml:space="preserve"> if it supports the corresponding features/function</w:t>
      </w:r>
      <w:r w:rsidR="005E215A">
        <w:rPr>
          <w:szCs w:val="20"/>
          <w:lang w:eastAsia="zh-CN"/>
        </w:rPr>
        <w:t>alitie</w:t>
      </w:r>
      <w:r>
        <w:rPr>
          <w:szCs w:val="20"/>
          <w:lang w:eastAsia="zh-CN"/>
        </w:rPr>
        <w:t>s.</w:t>
      </w:r>
    </w:p>
    <w:p w14:paraId="50129745" w14:textId="18DB7FAF" w:rsidR="00A65277" w:rsidRDefault="00F67DE2" w:rsidP="00F67DE2">
      <w:pPr>
        <w:rPr>
          <w:b/>
          <w:bCs/>
          <w:lang w:eastAsia="zh-CN"/>
        </w:rPr>
      </w:pPr>
      <w:r>
        <w:rPr>
          <w:lang w:val="en-GB" w:eastAsia="zh-CN"/>
        </w:rPr>
        <w:t>Then the UE processes/applies the corresponding RRC parameters by the common module(s), and also processes the feature-/functionality-specific parameters it really supported via corresponding modules respectively</w:t>
      </w:r>
      <w:r w:rsidR="00913738">
        <w:rPr>
          <w:lang w:val="en-GB" w:eastAsia="zh-CN"/>
        </w:rPr>
        <w:t xml:space="preserve"> (applying them together with parameters specified for common module(s))</w:t>
      </w:r>
      <w:r>
        <w:rPr>
          <w:lang w:val="en-GB" w:eastAsia="zh-CN"/>
        </w:rPr>
        <w:t xml:space="preserve">.  </w:t>
      </w:r>
    </w:p>
    <w:p w14:paraId="70F8526F" w14:textId="6C15850B" w:rsidR="00A65277" w:rsidRPr="00F67DE2" w:rsidRDefault="00F67DE2" w:rsidP="007511B0">
      <w:pPr>
        <w:pStyle w:val="Obs-prop"/>
        <w:snapToGrid w:val="0"/>
        <w:spacing w:after="180" w:line="23" w:lineRule="atLeast"/>
        <w:rPr>
          <w:rFonts w:eastAsia="宋体" w:cs="Times New Roman"/>
          <w:szCs w:val="20"/>
          <w:lang w:eastAsia="zh-CN"/>
        </w:rPr>
      </w:pPr>
      <w:r w:rsidRPr="00F67DE2">
        <w:rPr>
          <w:rFonts w:eastAsia="宋体" w:cs="Times New Roman" w:hint="eastAsia"/>
          <w:szCs w:val="20"/>
          <w:lang w:eastAsia="zh-CN"/>
        </w:rPr>
        <w:t>P</w:t>
      </w:r>
      <w:r w:rsidRPr="00F67DE2">
        <w:rPr>
          <w:rFonts w:eastAsia="宋体" w:cs="Times New Roman"/>
          <w:szCs w:val="20"/>
          <w:lang w:eastAsia="zh-CN"/>
        </w:rPr>
        <w:t xml:space="preserve">roposal 2: Upon reception of </w:t>
      </w:r>
      <w:r w:rsidR="00D45AAB">
        <w:rPr>
          <w:rFonts w:eastAsia="宋体" w:cs="Times New Roman"/>
          <w:szCs w:val="20"/>
          <w:lang w:eastAsia="zh-CN"/>
        </w:rPr>
        <w:t xml:space="preserve">a </w:t>
      </w:r>
      <w:r w:rsidRPr="00F67DE2">
        <w:rPr>
          <w:rFonts w:eastAsia="宋体" w:cs="Times New Roman"/>
          <w:szCs w:val="20"/>
          <w:lang w:eastAsia="zh-CN"/>
        </w:rPr>
        <w:t xml:space="preserve">RRC (re)configuration msg, UE processes the </w:t>
      </w:r>
      <w:r w:rsidRPr="00F67DE2">
        <w:rPr>
          <w:rFonts w:eastAsia="宋体" w:cs="Times New Roman" w:hint="eastAsia"/>
          <w:szCs w:val="20"/>
          <w:lang w:eastAsia="zh-CN"/>
        </w:rPr>
        <w:t>RRC</w:t>
      </w:r>
      <w:r w:rsidRPr="00F67DE2">
        <w:rPr>
          <w:rFonts w:eastAsia="宋体" w:cs="Times New Roman"/>
          <w:szCs w:val="20"/>
          <w:lang w:eastAsia="zh-CN"/>
        </w:rPr>
        <w:t xml:space="preserve"> parameters specified for the common module(s), and processes the feature-/functionality-specific parameters it supports with corresponding mod</w:t>
      </w:r>
      <w:r w:rsidR="002000DE">
        <w:rPr>
          <w:rFonts w:eastAsia="宋体" w:cs="Times New Roman" w:hint="eastAsia"/>
          <w:szCs w:val="20"/>
          <w:lang w:eastAsia="zh-CN"/>
        </w:rPr>
        <w:t>u</w:t>
      </w:r>
      <w:r w:rsidRPr="00F67DE2">
        <w:rPr>
          <w:rFonts w:eastAsia="宋体" w:cs="Times New Roman"/>
          <w:szCs w:val="20"/>
          <w:lang w:eastAsia="zh-CN"/>
        </w:rPr>
        <w:t>l</w:t>
      </w:r>
      <w:r w:rsidR="002000DE">
        <w:rPr>
          <w:rFonts w:eastAsia="宋体" w:cs="Times New Roman" w:hint="eastAsia"/>
          <w:szCs w:val="20"/>
          <w:lang w:eastAsia="zh-CN"/>
        </w:rPr>
        <w:t>e</w:t>
      </w:r>
      <w:r w:rsidRPr="00F67DE2">
        <w:rPr>
          <w:rFonts w:eastAsia="宋体" w:cs="Times New Roman"/>
          <w:szCs w:val="20"/>
          <w:lang w:eastAsia="zh-CN"/>
        </w:rPr>
        <w:t xml:space="preserve">s respectively. </w:t>
      </w:r>
    </w:p>
    <w:p w14:paraId="43894903" w14:textId="77777777" w:rsidR="002000DE" w:rsidRDefault="00D45AAB" w:rsidP="007511B0">
      <w:pPr>
        <w:pStyle w:val="Obs-prop"/>
        <w:snapToGrid w:val="0"/>
        <w:spacing w:after="180" w:line="23" w:lineRule="atLeast"/>
        <w:rPr>
          <w:rFonts w:eastAsia="宋体" w:cs="Times New Roman"/>
          <w:b w:val="0"/>
          <w:bCs w:val="0"/>
          <w:szCs w:val="20"/>
          <w:lang w:eastAsia="zh-CN"/>
        </w:rPr>
      </w:pPr>
      <w:r>
        <w:rPr>
          <w:rFonts w:eastAsia="宋体" w:cs="Times New Roman"/>
          <w:b w:val="0"/>
          <w:bCs w:val="0"/>
          <w:szCs w:val="20"/>
          <w:lang w:eastAsia="zh-CN"/>
        </w:rPr>
        <w:t>Regarding</w:t>
      </w:r>
      <w:r w:rsidR="001E0597">
        <w:rPr>
          <w:rFonts w:eastAsia="宋体" w:cs="Times New Roman"/>
          <w:b w:val="0"/>
          <w:bCs w:val="0"/>
          <w:szCs w:val="20"/>
          <w:lang w:eastAsia="zh-CN"/>
        </w:rPr>
        <w:t xml:space="preserve"> how to</w:t>
      </w:r>
      <w:r>
        <w:rPr>
          <w:rFonts w:eastAsia="宋体" w:cs="Times New Roman"/>
          <w:b w:val="0"/>
          <w:bCs w:val="0"/>
          <w:szCs w:val="20"/>
          <w:lang w:eastAsia="zh-CN"/>
        </w:rPr>
        <w:t xml:space="preserve"> categoriz</w:t>
      </w:r>
      <w:r w:rsidR="001E0597">
        <w:rPr>
          <w:rFonts w:eastAsia="宋体" w:cs="Times New Roman"/>
          <w:b w:val="0"/>
          <w:bCs w:val="0"/>
          <w:szCs w:val="20"/>
          <w:lang w:eastAsia="zh-CN"/>
        </w:rPr>
        <w:t xml:space="preserve">e </w:t>
      </w:r>
      <w:r w:rsidR="002000DE">
        <w:rPr>
          <w:rFonts w:eastAsia="宋体" w:cs="Times New Roman" w:hint="eastAsia"/>
          <w:b w:val="0"/>
          <w:bCs w:val="0"/>
          <w:szCs w:val="20"/>
          <w:lang w:eastAsia="zh-CN"/>
        </w:rPr>
        <w:t>t</w:t>
      </w:r>
      <w:r w:rsidR="002000DE">
        <w:rPr>
          <w:rFonts w:eastAsia="宋体" w:cs="Times New Roman"/>
          <w:b w:val="0"/>
          <w:bCs w:val="0"/>
          <w:szCs w:val="20"/>
          <w:lang w:eastAsia="zh-CN"/>
        </w:rPr>
        <w:t>he modules, there are following two aspects to be considered:</w:t>
      </w:r>
    </w:p>
    <w:p w14:paraId="10AC2CB9" w14:textId="7C7BD858" w:rsidR="002000DE" w:rsidRDefault="00D2192A" w:rsidP="00D2192A">
      <w:pPr>
        <w:pStyle w:val="Obs-prop"/>
        <w:numPr>
          <w:ilvl w:val="0"/>
          <w:numId w:val="26"/>
        </w:numPr>
        <w:snapToGrid w:val="0"/>
        <w:spacing w:after="180" w:line="23" w:lineRule="atLeast"/>
        <w:rPr>
          <w:rFonts w:eastAsia="宋体" w:cs="Times New Roman"/>
          <w:b w:val="0"/>
          <w:bCs w:val="0"/>
          <w:szCs w:val="20"/>
          <w:lang w:eastAsia="zh-CN"/>
        </w:rPr>
      </w:pPr>
      <w:r>
        <w:rPr>
          <w:rFonts w:eastAsia="宋体" w:cs="Times New Roman" w:hint="eastAsia"/>
          <w:b w:val="0"/>
          <w:bCs w:val="0"/>
          <w:szCs w:val="20"/>
          <w:lang w:eastAsia="zh-CN"/>
        </w:rPr>
        <w:t>W</w:t>
      </w:r>
      <w:r w:rsidR="002000DE">
        <w:rPr>
          <w:rFonts w:eastAsia="宋体" w:cs="Times New Roman"/>
          <w:b w:val="0"/>
          <w:bCs w:val="0"/>
          <w:szCs w:val="20"/>
          <w:lang w:eastAsia="zh-CN"/>
        </w:rPr>
        <w:t>hich RRC configuration parameter</w:t>
      </w:r>
      <w:r w:rsidR="00F35941">
        <w:rPr>
          <w:rFonts w:eastAsia="宋体" w:cs="Times New Roman"/>
          <w:b w:val="0"/>
          <w:bCs w:val="0"/>
          <w:szCs w:val="20"/>
          <w:lang w:eastAsia="zh-CN"/>
        </w:rPr>
        <w:t>s</w:t>
      </w:r>
      <w:r w:rsidR="002000DE">
        <w:rPr>
          <w:rFonts w:eastAsia="宋体" w:cs="Times New Roman"/>
          <w:b w:val="0"/>
          <w:bCs w:val="0"/>
          <w:szCs w:val="20"/>
          <w:lang w:eastAsia="zh-CN"/>
        </w:rPr>
        <w:t xml:space="preserve"> </w:t>
      </w:r>
      <w:r w:rsidR="00516AB2">
        <w:rPr>
          <w:rFonts w:eastAsia="宋体" w:cs="Times New Roman"/>
          <w:b w:val="0"/>
          <w:bCs w:val="0"/>
          <w:szCs w:val="20"/>
          <w:lang w:eastAsia="zh-CN"/>
        </w:rPr>
        <w:t xml:space="preserve">for a feature </w:t>
      </w:r>
      <w:r w:rsidR="002000DE">
        <w:rPr>
          <w:rFonts w:eastAsia="宋体" w:cs="Times New Roman"/>
          <w:b w:val="0"/>
          <w:bCs w:val="0"/>
          <w:szCs w:val="20"/>
          <w:lang w:eastAsia="zh-CN"/>
        </w:rPr>
        <w:t xml:space="preserve">should be </w:t>
      </w:r>
      <w:r w:rsidR="004708EE">
        <w:rPr>
          <w:rFonts w:eastAsia="宋体" w:cs="Times New Roman"/>
          <w:b w:val="0"/>
          <w:bCs w:val="0"/>
          <w:szCs w:val="20"/>
          <w:lang w:eastAsia="zh-CN"/>
        </w:rPr>
        <w:t>processed by</w:t>
      </w:r>
      <w:r w:rsidR="002000DE">
        <w:rPr>
          <w:rFonts w:eastAsia="宋体" w:cs="Times New Roman"/>
          <w:b w:val="0"/>
          <w:bCs w:val="0"/>
          <w:szCs w:val="20"/>
          <w:lang w:eastAsia="zh-CN"/>
        </w:rPr>
        <w:t xml:space="preserve"> the common modules and </w:t>
      </w:r>
      <w:r w:rsidR="004708EE">
        <w:rPr>
          <w:rFonts w:eastAsia="宋体" w:cs="Times New Roman"/>
          <w:b w:val="0"/>
          <w:bCs w:val="0"/>
          <w:szCs w:val="20"/>
          <w:lang w:eastAsia="zh-CN"/>
        </w:rPr>
        <w:t>by</w:t>
      </w:r>
      <w:r w:rsidR="002000DE">
        <w:rPr>
          <w:rFonts w:eastAsia="宋体" w:cs="Times New Roman"/>
          <w:b w:val="0"/>
          <w:bCs w:val="0"/>
          <w:szCs w:val="20"/>
          <w:lang w:eastAsia="zh-CN"/>
        </w:rPr>
        <w:t xml:space="preserve"> the feature-/</w:t>
      </w:r>
      <w:r>
        <w:rPr>
          <w:rFonts w:eastAsia="宋体" w:cs="Times New Roman"/>
          <w:b w:val="0"/>
          <w:bCs w:val="0"/>
          <w:szCs w:val="20"/>
          <w:lang w:eastAsia="zh-CN"/>
        </w:rPr>
        <w:t>functionality</w:t>
      </w:r>
      <w:r w:rsidR="002000DE">
        <w:rPr>
          <w:rFonts w:eastAsia="宋体" w:cs="Times New Roman"/>
          <w:b w:val="0"/>
          <w:bCs w:val="0"/>
          <w:szCs w:val="20"/>
          <w:lang w:eastAsia="zh-CN"/>
        </w:rPr>
        <w:t>-specific modules</w:t>
      </w:r>
      <w:r w:rsidR="00516AB2">
        <w:rPr>
          <w:rFonts w:eastAsia="宋体" w:cs="Times New Roman"/>
          <w:b w:val="0"/>
          <w:bCs w:val="0"/>
          <w:szCs w:val="20"/>
          <w:lang w:eastAsia="zh-CN"/>
        </w:rPr>
        <w:t>, respectively</w:t>
      </w:r>
      <w:r w:rsidR="002000DE">
        <w:rPr>
          <w:rFonts w:eastAsia="宋体" w:cs="Times New Roman"/>
          <w:b w:val="0"/>
          <w:bCs w:val="0"/>
          <w:szCs w:val="20"/>
          <w:lang w:eastAsia="zh-CN"/>
        </w:rPr>
        <w:t>;</w:t>
      </w:r>
    </w:p>
    <w:p w14:paraId="0E4881D4" w14:textId="7D241DF8" w:rsidR="00A65277" w:rsidRDefault="002000DE" w:rsidP="002000DE">
      <w:pPr>
        <w:pStyle w:val="Obs-prop"/>
        <w:numPr>
          <w:ilvl w:val="0"/>
          <w:numId w:val="26"/>
        </w:numPr>
        <w:snapToGrid w:val="0"/>
        <w:spacing w:after="180" w:line="23" w:lineRule="atLeast"/>
        <w:rPr>
          <w:rFonts w:eastAsia="宋体" w:cs="Times New Roman"/>
          <w:b w:val="0"/>
          <w:bCs w:val="0"/>
          <w:szCs w:val="20"/>
          <w:lang w:eastAsia="zh-CN"/>
        </w:rPr>
      </w:pPr>
      <w:r>
        <w:rPr>
          <w:rFonts w:eastAsia="宋体" w:cs="Times New Roman"/>
          <w:b w:val="0"/>
          <w:bCs w:val="0"/>
          <w:szCs w:val="20"/>
          <w:lang w:eastAsia="zh-CN"/>
        </w:rPr>
        <w:t xml:space="preserve">How the </w:t>
      </w:r>
      <w:r w:rsidR="00D45AAB">
        <w:rPr>
          <w:rFonts w:eastAsia="宋体" w:cs="Times New Roman"/>
          <w:b w:val="0"/>
          <w:bCs w:val="0"/>
          <w:szCs w:val="20"/>
          <w:lang w:eastAsia="zh-CN"/>
        </w:rPr>
        <w:t xml:space="preserve">modules </w:t>
      </w:r>
      <w:r w:rsidR="001E0597">
        <w:rPr>
          <w:rFonts w:eastAsia="宋体" w:cs="Times New Roman"/>
          <w:b w:val="0"/>
          <w:bCs w:val="0"/>
          <w:szCs w:val="20"/>
          <w:lang w:eastAsia="zh-CN"/>
        </w:rPr>
        <w:t>other than the common module(s)</w:t>
      </w:r>
      <w:r>
        <w:rPr>
          <w:rFonts w:eastAsia="宋体" w:cs="Times New Roman"/>
          <w:b w:val="0"/>
          <w:bCs w:val="0"/>
          <w:szCs w:val="20"/>
          <w:lang w:eastAsia="zh-CN"/>
        </w:rPr>
        <w:t xml:space="preserve"> should be categorized</w:t>
      </w:r>
      <w:r w:rsidR="001E0597">
        <w:rPr>
          <w:rFonts w:eastAsia="宋体" w:cs="Times New Roman"/>
          <w:b w:val="0"/>
          <w:bCs w:val="0"/>
          <w:szCs w:val="20"/>
          <w:lang w:eastAsia="zh-CN"/>
        </w:rPr>
        <w:t>, by functionalities or features</w:t>
      </w:r>
      <w:r>
        <w:rPr>
          <w:rFonts w:eastAsia="宋体" w:cs="Times New Roman"/>
          <w:b w:val="0"/>
          <w:bCs w:val="0"/>
          <w:szCs w:val="20"/>
          <w:lang w:eastAsia="zh-CN"/>
        </w:rPr>
        <w:t>.</w:t>
      </w:r>
    </w:p>
    <w:p w14:paraId="11BD3A64" w14:textId="37BE1572" w:rsidR="00A65277" w:rsidRDefault="00D76523" w:rsidP="007511B0">
      <w:pPr>
        <w:pStyle w:val="Obs-prop"/>
        <w:snapToGrid w:val="0"/>
        <w:spacing w:after="180" w:line="23" w:lineRule="atLeast"/>
        <w:rPr>
          <w:rFonts w:eastAsia="宋体" w:cs="Times New Roman"/>
          <w:b w:val="0"/>
          <w:bCs w:val="0"/>
          <w:szCs w:val="20"/>
          <w:lang w:eastAsia="zh-CN"/>
        </w:rPr>
      </w:pPr>
      <w:r>
        <w:rPr>
          <w:rFonts w:eastAsia="宋体" w:cs="Times New Roman"/>
          <w:b w:val="0"/>
          <w:bCs w:val="0"/>
          <w:szCs w:val="20"/>
          <w:lang w:eastAsia="zh-CN"/>
        </w:rPr>
        <w:t xml:space="preserve">Whereas this discussion needs to depend on the specific features/functionalities to be </w:t>
      </w:r>
      <w:r w:rsidR="00FC08BD">
        <w:rPr>
          <w:rFonts w:eastAsia="宋体" w:cs="Times New Roman"/>
          <w:b w:val="0"/>
          <w:bCs w:val="0"/>
          <w:szCs w:val="20"/>
          <w:lang w:eastAsia="zh-CN"/>
        </w:rPr>
        <w:t xml:space="preserve">really </w:t>
      </w:r>
      <w:r>
        <w:rPr>
          <w:rFonts w:eastAsia="宋体" w:cs="Times New Roman"/>
          <w:b w:val="0"/>
          <w:bCs w:val="0"/>
          <w:szCs w:val="20"/>
          <w:lang w:eastAsia="zh-CN"/>
        </w:rPr>
        <w:t>specified for 6G, some high-level principle</w:t>
      </w:r>
      <w:r w:rsidR="004708EE">
        <w:rPr>
          <w:rFonts w:eastAsia="宋体" w:cs="Times New Roman"/>
          <w:b w:val="0"/>
          <w:bCs w:val="0"/>
          <w:szCs w:val="20"/>
          <w:lang w:eastAsia="zh-CN"/>
        </w:rPr>
        <w:t>s</w:t>
      </w:r>
      <w:r>
        <w:rPr>
          <w:rFonts w:eastAsia="宋体" w:cs="Times New Roman"/>
          <w:b w:val="0"/>
          <w:bCs w:val="0"/>
          <w:szCs w:val="20"/>
          <w:lang w:eastAsia="zh-CN"/>
        </w:rPr>
        <w:t xml:space="preserve"> can be considered with respect to the above two </w:t>
      </w:r>
      <w:r w:rsidR="004708EE">
        <w:rPr>
          <w:rFonts w:eastAsia="宋体" w:cs="Times New Roman"/>
          <w:b w:val="0"/>
          <w:bCs w:val="0"/>
          <w:szCs w:val="20"/>
          <w:lang w:eastAsia="zh-CN"/>
        </w:rPr>
        <w:t>aspects</w:t>
      </w:r>
      <w:r>
        <w:rPr>
          <w:rFonts w:eastAsia="宋体" w:cs="Times New Roman"/>
          <w:b w:val="0"/>
          <w:bCs w:val="0"/>
          <w:szCs w:val="20"/>
          <w:lang w:eastAsia="zh-CN"/>
        </w:rPr>
        <w:t>:</w:t>
      </w:r>
    </w:p>
    <w:p w14:paraId="520E1128" w14:textId="77777777" w:rsidR="005E215A" w:rsidRPr="00B22CE4" w:rsidRDefault="005E215A" w:rsidP="005E215A">
      <w:pPr>
        <w:rPr>
          <w:rFonts w:ascii="Arial" w:hAnsi="Arial" w:cs="Arial"/>
          <w:bCs/>
          <w:i/>
          <w:iCs/>
          <w:lang w:eastAsia="zh-CN"/>
        </w:rPr>
      </w:pPr>
      <w:r w:rsidRPr="00B22CE4">
        <w:rPr>
          <w:rFonts w:ascii="Arial" w:hAnsi="Arial" w:cs="Arial"/>
          <w:bCs/>
          <w:i/>
          <w:iCs/>
          <w:lang w:eastAsia="zh-CN"/>
        </w:rPr>
        <w:lastRenderedPageBreak/>
        <w:t xml:space="preserve">Principle 1: RRC configuration parameters needed for basic CP/UP communication functionalities need to be covered by the common module(s). </w:t>
      </w:r>
    </w:p>
    <w:p w14:paraId="00163D7D" w14:textId="2D9B4274" w:rsidR="00BF3DE6" w:rsidRDefault="005E215A" w:rsidP="00357C08">
      <w:pPr>
        <w:pStyle w:val="af3"/>
        <w:numPr>
          <w:ilvl w:val="0"/>
          <w:numId w:val="32"/>
        </w:numPr>
        <w:rPr>
          <w:rFonts w:ascii="Times New Roman" w:hAnsi="Times New Roman"/>
          <w:sz w:val="20"/>
          <w:szCs w:val="20"/>
        </w:rPr>
      </w:pPr>
      <w:r>
        <w:rPr>
          <w:rFonts w:ascii="Times New Roman" w:hAnsi="Times New Roman"/>
          <w:sz w:val="20"/>
          <w:szCs w:val="20"/>
          <w:lang w:eastAsia="zh-CN"/>
        </w:rPr>
        <w:t xml:space="preserve">Principle 1 above is proposed to address </w:t>
      </w:r>
      <w:r w:rsidR="00D76523" w:rsidRPr="00357C08">
        <w:rPr>
          <w:rFonts w:ascii="Times New Roman" w:hAnsi="Times New Roman"/>
          <w:sz w:val="20"/>
          <w:szCs w:val="20"/>
          <w:lang w:val="en-GB" w:eastAsia="zh-CN"/>
        </w:rPr>
        <w:t>above issue 1</w:t>
      </w:r>
      <w:r>
        <w:rPr>
          <w:rFonts w:ascii="Times New Roman" w:hAnsi="Times New Roman"/>
          <w:sz w:val="20"/>
          <w:szCs w:val="20"/>
          <w:lang w:val="en-GB" w:eastAsia="zh-CN"/>
        </w:rPr>
        <w:t>.</w:t>
      </w:r>
      <w:r w:rsidR="00516AB2" w:rsidRPr="00357C08">
        <w:rPr>
          <w:rFonts w:ascii="Times New Roman" w:hAnsi="Times New Roman"/>
          <w:sz w:val="20"/>
          <w:szCs w:val="20"/>
          <w:lang w:val="en-GB" w:eastAsia="zh-CN"/>
        </w:rPr>
        <w:t xml:space="preserve"> </w:t>
      </w:r>
      <w:r>
        <w:rPr>
          <w:rFonts w:ascii="Times New Roman" w:hAnsi="Times New Roman"/>
          <w:sz w:val="20"/>
          <w:szCs w:val="20"/>
          <w:lang w:val="en-GB" w:eastAsia="zh-CN"/>
        </w:rPr>
        <w:t>S</w:t>
      </w:r>
      <w:r w:rsidR="00516AB2" w:rsidRPr="00357C08">
        <w:rPr>
          <w:rFonts w:ascii="Times New Roman" w:hAnsi="Times New Roman"/>
          <w:sz w:val="20"/>
          <w:szCs w:val="20"/>
          <w:lang w:val="en-GB" w:eastAsia="zh-CN"/>
        </w:rPr>
        <w:t>ince 3GPP specifies/introduces functionalities to support different features,</w:t>
      </w:r>
      <w:r w:rsidR="00D76523" w:rsidRPr="00357C08">
        <w:rPr>
          <w:rFonts w:ascii="Times New Roman" w:hAnsi="Times New Roman"/>
          <w:sz w:val="20"/>
          <w:szCs w:val="20"/>
          <w:lang w:val="en-GB" w:eastAsia="zh-CN"/>
        </w:rPr>
        <w:t xml:space="preserve"> </w:t>
      </w:r>
      <w:r w:rsidR="00777C5B" w:rsidRPr="00357C08">
        <w:rPr>
          <w:rFonts w:ascii="Times New Roman" w:hAnsi="Times New Roman"/>
          <w:sz w:val="20"/>
          <w:szCs w:val="20"/>
          <w:lang w:val="en-GB" w:eastAsia="zh-CN"/>
        </w:rPr>
        <w:t xml:space="preserve">it is </w:t>
      </w:r>
      <w:r w:rsidR="00516AB2" w:rsidRPr="00357C08">
        <w:rPr>
          <w:rFonts w:ascii="Times New Roman" w:hAnsi="Times New Roman"/>
          <w:sz w:val="20"/>
          <w:szCs w:val="20"/>
          <w:lang w:val="en-GB" w:eastAsia="zh-CN"/>
        </w:rPr>
        <w:t xml:space="preserve">typically the case that </w:t>
      </w:r>
      <w:r w:rsidR="00BF3DE6" w:rsidRPr="00357C08">
        <w:rPr>
          <w:rFonts w:ascii="Times New Roman" w:hAnsi="Times New Roman"/>
          <w:sz w:val="20"/>
          <w:szCs w:val="20"/>
          <w:lang w:val="en-GB" w:eastAsia="zh-CN"/>
        </w:rPr>
        <w:t xml:space="preserve">the parameters for some functionalities/features are specified </w:t>
      </w:r>
      <w:r w:rsidR="00BF3DE6" w:rsidRPr="00357C08">
        <w:rPr>
          <w:rFonts w:ascii="Times New Roman" w:hAnsi="Times New Roman"/>
          <w:sz w:val="20"/>
          <w:szCs w:val="20"/>
        </w:rPr>
        <w:t xml:space="preserve">to support the </w:t>
      </w:r>
      <w:r w:rsidR="004708EE">
        <w:rPr>
          <w:rFonts w:ascii="Times New Roman" w:hAnsi="Times New Roman"/>
          <w:sz w:val="20"/>
          <w:szCs w:val="20"/>
        </w:rPr>
        <w:t>basic</w:t>
      </w:r>
      <w:r w:rsidR="00BF3DE6" w:rsidRPr="00357C08">
        <w:rPr>
          <w:rFonts w:ascii="Times New Roman" w:hAnsi="Times New Roman"/>
          <w:sz w:val="20"/>
          <w:szCs w:val="20"/>
        </w:rPr>
        <w:t xml:space="preserve"> CP/UP communication functionalities (</w:t>
      </w:r>
      <w:proofErr w:type="gramStart"/>
      <w:r w:rsidR="00BF3DE6" w:rsidRPr="00357C08">
        <w:rPr>
          <w:rFonts w:ascii="Times New Roman" w:hAnsi="Times New Roman"/>
          <w:sz w:val="20"/>
          <w:szCs w:val="20"/>
        </w:rPr>
        <w:t>e.g.</w:t>
      </w:r>
      <w:proofErr w:type="gramEnd"/>
      <w:r w:rsidR="00BF3DE6" w:rsidRPr="00357C08">
        <w:rPr>
          <w:rFonts w:ascii="Times New Roman" w:hAnsi="Times New Roman"/>
          <w:sz w:val="20"/>
          <w:szCs w:val="20"/>
        </w:rPr>
        <w:t xml:space="preserve"> Measurement and reporting, mobility, basic L2 configurations, etc.) and thus are mandatorily supported by every UE from 6G Day-1</w:t>
      </w:r>
      <w:r w:rsidR="00F02A24">
        <w:rPr>
          <w:rFonts w:ascii="Times New Roman" w:hAnsi="Times New Roman"/>
          <w:sz w:val="20"/>
          <w:szCs w:val="20"/>
        </w:rPr>
        <w:t xml:space="preserve">. Such </w:t>
      </w:r>
      <w:r w:rsidR="004708EE">
        <w:rPr>
          <w:rFonts w:ascii="Times New Roman" w:hAnsi="Times New Roman"/>
          <w:sz w:val="20"/>
          <w:szCs w:val="20"/>
        </w:rPr>
        <w:t>basic</w:t>
      </w:r>
      <w:r w:rsidR="00F02A24">
        <w:rPr>
          <w:rFonts w:ascii="Times New Roman" w:hAnsi="Times New Roman"/>
          <w:sz w:val="20"/>
          <w:szCs w:val="20"/>
        </w:rPr>
        <w:t xml:space="preserve"> RRC configuration parameters</w:t>
      </w:r>
      <w:r w:rsidR="00BF3DE6" w:rsidRPr="00357C08">
        <w:rPr>
          <w:rFonts w:ascii="Times New Roman" w:hAnsi="Times New Roman"/>
          <w:sz w:val="20"/>
          <w:szCs w:val="20"/>
        </w:rPr>
        <w:t xml:space="preserve"> should be separated from those parameters specified for certain features/functionalities optionally supported by UEs (mostly for enhancement/optimization)</w:t>
      </w:r>
      <w:r w:rsidR="00516AB2" w:rsidRPr="00357C08">
        <w:rPr>
          <w:rFonts w:ascii="Times New Roman" w:hAnsi="Times New Roman"/>
          <w:sz w:val="20"/>
          <w:szCs w:val="20"/>
          <w:lang w:val="en-GB" w:eastAsia="zh-CN"/>
        </w:rPr>
        <w:t xml:space="preserve">. </w:t>
      </w:r>
      <w:r w:rsidR="00BF3DE6" w:rsidRPr="00357C08">
        <w:rPr>
          <w:rFonts w:ascii="Times New Roman" w:hAnsi="Times New Roman"/>
          <w:sz w:val="20"/>
          <w:szCs w:val="20"/>
        </w:rPr>
        <w:t xml:space="preserve">From the implementation point of view, such separation enables the UE to processes/applies these </w:t>
      </w:r>
      <w:r w:rsidR="004708EE">
        <w:rPr>
          <w:rFonts w:ascii="Times New Roman" w:hAnsi="Times New Roman"/>
          <w:sz w:val="20"/>
          <w:szCs w:val="20"/>
        </w:rPr>
        <w:t xml:space="preserve">basic </w:t>
      </w:r>
      <w:r w:rsidR="00BF3DE6" w:rsidRPr="00357C08">
        <w:rPr>
          <w:rFonts w:ascii="Times New Roman" w:hAnsi="Times New Roman"/>
          <w:sz w:val="20"/>
          <w:szCs w:val="20"/>
        </w:rPr>
        <w:t xml:space="preserve">RRC parameters in a more efficient way and start normal communication </w:t>
      </w:r>
      <w:proofErr w:type="gramStart"/>
      <w:r w:rsidR="00BF3DE6" w:rsidRPr="00357C08">
        <w:rPr>
          <w:rFonts w:ascii="Times New Roman" w:hAnsi="Times New Roman"/>
          <w:sz w:val="20"/>
          <w:szCs w:val="20"/>
        </w:rPr>
        <w:t>more timely</w:t>
      </w:r>
      <w:proofErr w:type="gramEnd"/>
      <w:r w:rsidR="00BF3DE6" w:rsidRPr="00357C08">
        <w:rPr>
          <w:rFonts w:ascii="Times New Roman" w:hAnsi="Times New Roman"/>
          <w:sz w:val="20"/>
          <w:szCs w:val="20"/>
        </w:rPr>
        <w:t xml:space="preserve"> and reliably, without mixing them with those optional feature/functionalities (especially those the UE does not support). As a result, these RRC configuration parameters needed for </w:t>
      </w:r>
      <w:r w:rsidR="004708EE">
        <w:rPr>
          <w:rFonts w:ascii="Times New Roman" w:hAnsi="Times New Roman"/>
          <w:sz w:val="20"/>
          <w:szCs w:val="20"/>
        </w:rPr>
        <w:t>basic</w:t>
      </w:r>
      <w:r w:rsidR="00BF3DE6" w:rsidRPr="00357C08">
        <w:rPr>
          <w:rFonts w:ascii="Times New Roman" w:hAnsi="Times New Roman"/>
          <w:sz w:val="20"/>
          <w:szCs w:val="20"/>
        </w:rPr>
        <w:t xml:space="preserve"> CP/UP communication functionalities need to be covered </w:t>
      </w:r>
      <w:r w:rsidR="00F02A24">
        <w:rPr>
          <w:rFonts w:ascii="Times New Roman" w:hAnsi="Times New Roman"/>
          <w:sz w:val="20"/>
          <w:szCs w:val="20"/>
        </w:rPr>
        <w:t>by</w:t>
      </w:r>
      <w:r w:rsidR="00BF3DE6" w:rsidRPr="00357C08">
        <w:rPr>
          <w:rFonts w:ascii="Times New Roman" w:hAnsi="Times New Roman"/>
          <w:sz w:val="20"/>
          <w:szCs w:val="20"/>
        </w:rPr>
        <w:t xml:space="preserve"> the common module(s).</w:t>
      </w:r>
    </w:p>
    <w:p w14:paraId="19DFA052" w14:textId="67B064E8" w:rsidR="0002770E" w:rsidRPr="00B22CE4" w:rsidRDefault="0002770E" w:rsidP="0002770E">
      <w:pPr>
        <w:rPr>
          <w:rFonts w:ascii="Arial" w:hAnsi="Arial" w:cs="Arial"/>
          <w:bCs/>
          <w:i/>
          <w:iCs/>
          <w:lang w:eastAsia="zh-CN"/>
        </w:rPr>
      </w:pPr>
      <w:r w:rsidRPr="00B22CE4">
        <w:rPr>
          <w:rFonts w:ascii="Arial" w:hAnsi="Arial" w:cs="Arial"/>
          <w:bCs/>
          <w:i/>
          <w:iCs/>
          <w:lang w:eastAsia="zh-CN"/>
        </w:rPr>
        <w:t xml:space="preserve">Principle 2: </w:t>
      </w:r>
      <w:r w:rsidRPr="00B22CE4">
        <w:rPr>
          <w:rFonts w:ascii="Arial" w:hAnsi="Arial" w:cs="Arial"/>
          <w:bCs/>
          <w:i/>
          <w:iCs/>
        </w:rPr>
        <w:t xml:space="preserve">RRC configuration parameters </w:t>
      </w:r>
      <w:r w:rsidR="00986943">
        <w:rPr>
          <w:rFonts w:ascii="Arial" w:hAnsi="Arial" w:cs="Arial"/>
          <w:bCs/>
          <w:i/>
          <w:iCs/>
        </w:rPr>
        <w:t xml:space="preserve">that </w:t>
      </w:r>
      <w:r w:rsidR="003E6C75" w:rsidRPr="00B22CE4">
        <w:rPr>
          <w:rFonts w:ascii="Arial" w:hAnsi="Arial" w:cs="Arial"/>
          <w:bCs/>
          <w:i/>
          <w:iCs/>
        </w:rPr>
        <w:t xml:space="preserve">are not </w:t>
      </w:r>
      <w:r w:rsidRPr="00B22CE4">
        <w:rPr>
          <w:rFonts w:ascii="Arial" w:hAnsi="Arial" w:cs="Arial"/>
          <w:bCs/>
          <w:i/>
          <w:iCs/>
        </w:rPr>
        <w:t>for basic CP/UP communication functionalities</w:t>
      </w:r>
      <w:r w:rsidR="003E6C75" w:rsidRPr="00B22CE4">
        <w:rPr>
          <w:rFonts w:ascii="Arial" w:hAnsi="Arial" w:cs="Arial"/>
          <w:bCs/>
          <w:i/>
          <w:iCs/>
        </w:rPr>
        <w:t>, e.g., optional features</w:t>
      </w:r>
      <w:r w:rsidR="00986943">
        <w:rPr>
          <w:rFonts w:ascii="Arial" w:hAnsi="Arial" w:cs="Arial"/>
          <w:bCs/>
          <w:i/>
          <w:iCs/>
        </w:rPr>
        <w:t>,</w:t>
      </w:r>
      <w:r w:rsidR="003E6C75" w:rsidRPr="00B22CE4">
        <w:rPr>
          <w:rFonts w:ascii="Arial" w:hAnsi="Arial" w:cs="Arial"/>
          <w:bCs/>
          <w:i/>
          <w:iCs/>
        </w:rPr>
        <w:t xml:space="preserve"> can be put in the feature/function specific</w:t>
      </w:r>
      <w:r w:rsidRPr="00B22CE4">
        <w:rPr>
          <w:rFonts w:ascii="Arial" w:hAnsi="Arial" w:cs="Arial"/>
          <w:bCs/>
          <w:i/>
          <w:iCs/>
        </w:rPr>
        <w:t xml:space="preserve"> module(s)</w:t>
      </w:r>
      <w:r w:rsidRPr="00B22CE4">
        <w:rPr>
          <w:rFonts w:ascii="Arial" w:hAnsi="Arial" w:cs="Arial"/>
          <w:bCs/>
          <w:i/>
          <w:iCs/>
          <w:lang w:eastAsia="zh-CN"/>
        </w:rPr>
        <w:t xml:space="preserve">. </w:t>
      </w:r>
    </w:p>
    <w:p w14:paraId="2CC843D9" w14:textId="205F1300" w:rsidR="0002770E" w:rsidRPr="00B22CE4" w:rsidRDefault="003E6C75" w:rsidP="005E215A">
      <w:pPr>
        <w:rPr>
          <w:rFonts w:ascii="Arial" w:hAnsi="Arial" w:cs="Arial"/>
          <w:bCs/>
          <w:i/>
          <w:iCs/>
          <w:lang w:val="en-GB" w:eastAsia="zh-CN"/>
        </w:rPr>
      </w:pPr>
      <w:r w:rsidRPr="00B22CE4">
        <w:rPr>
          <w:rFonts w:ascii="Arial" w:hAnsi="Arial" w:cs="Arial"/>
          <w:bCs/>
          <w:i/>
          <w:iCs/>
          <w:lang w:eastAsia="zh-CN"/>
        </w:rPr>
        <w:t xml:space="preserve">Principle 3: </w:t>
      </w:r>
      <w:r w:rsidRPr="00B22CE4">
        <w:rPr>
          <w:rFonts w:ascii="Arial" w:hAnsi="Arial" w:cs="Arial"/>
          <w:bCs/>
          <w:i/>
          <w:iCs/>
        </w:rPr>
        <w:t>If the RRC parameters of a feature/functionality is not coupled with those of another feature/functionality, they should be put in different modules.</w:t>
      </w:r>
    </w:p>
    <w:p w14:paraId="26E14AAC" w14:textId="1EB32E4E" w:rsidR="005E215A" w:rsidRDefault="005E215A" w:rsidP="005E215A">
      <w:pPr>
        <w:pStyle w:val="af3"/>
        <w:numPr>
          <w:ilvl w:val="0"/>
          <w:numId w:val="32"/>
        </w:numPr>
        <w:rPr>
          <w:rFonts w:ascii="Times New Roman" w:hAnsi="Times New Roman"/>
          <w:sz w:val="20"/>
          <w:szCs w:val="20"/>
          <w:lang w:val="en-GB" w:eastAsia="zh-CN"/>
        </w:rPr>
      </w:pPr>
      <w:r>
        <w:rPr>
          <w:rFonts w:ascii="Times New Roman" w:hAnsi="Times New Roman"/>
          <w:sz w:val="20"/>
          <w:szCs w:val="20"/>
          <w:lang w:val="en-GB" w:eastAsia="zh-CN"/>
        </w:rPr>
        <w:t xml:space="preserve">Principle 2 and 3 are proposed to address </w:t>
      </w:r>
      <w:r w:rsidRPr="00357C08">
        <w:rPr>
          <w:rFonts w:ascii="Times New Roman" w:hAnsi="Times New Roman"/>
          <w:sz w:val="20"/>
          <w:szCs w:val="20"/>
          <w:lang w:val="en-GB" w:eastAsia="zh-CN"/>
        </w:rPr>
        <w:t>above issue 2</w:t>
      </w:r>
      <w:r>
        <w:rPr>
          <w:rFonts w:ascii="Times New Roman" w:hAnsi="Times New Roman"/>
          <w:sz w:val="20"/>
          <w:szCs w:val="20"/>
          <w:lang w:val="en-GB" w:eastAsia="zh-CN"/>
        </w:rPr>
        <w:t>.</w:t>
      </w:r>
      <w:r w:rsidRPr="00357C08">
        <w:rPr>
          <w:rFonts w:ascii="Times New Roman" w:hAnsi="Times New Roman"/>
          <w:sz w:val="20"/>
          <w:szCs w:val="20"/>
          <w:lang w:val="en-GB" w:eastAsia="zh-CN"/>
        </w:rPr>
        <w:t xml:space="preserve"> </w:t>
      </w:r>
      <w:r>
        <w:rPr>
          <w:rFonts w:ascii="Times New Roman" w:hAnsi="Times New Roman"/>
          <w:sz w:val="20"/>
          <w:szCs w:val="20"/>
          <w:lang w:val="en-GB" w:eastAsia="zh-CN"/>
        </w:rPr>
        <w:t xml:space="preserve">Specifically, </w:t>
      </w:r>
      <w:r w:rsidRPr="00357C08">
        <w:rPr>
          <w:rFonts w:ascii="Times New Roman" w:hAnsi="Times New Roman"/>
          <w:sz w:val="20"/>
          <w:szCs w:val="20"/>
          <w:lang w:val="en-GB" w:eastAsia="zh-CN"/>
        </w:rPr>
        <w:t xml:space="preserve">the feature-/functionality-specific modules should be specified to enable efficient processing/application of the RRC configuration parameters specific to the features/functionalities that are really supported by the UE. Therefore, it is necessary to </w:t>
      </w:r>
      <w:r w:rsidRPr="00357C08">
        <w:rPr>
          <w:rFonts w:ascii="Times New Roman" w:hAnsi="Times New Roman"/>
          <w:sz w:val="20"/>
          <w:szCs w:val="20"/>
        </w:rPr>
        <w:t xml:space="preserve">decouple the RRC parameters of features/functionalities that have no dependency with each other, meaning that if the RRC parameters introduced for a feature/functionality is not coupled with those of another feature/functionality, they should be processed by different modules. This aims to make </w:t>
      </w:r>
      <w:r>
        <w:rPr>
          <w:rFonts w:ascii="Times New Roman" w:hAnsi="Times New Roman"/>
          <w:sz w:val="20"/>
          <w:szCs w:val="20"/>
        </w:rPr>
        <w:t>the</w:t>
      </w:r>
      <w:r w:rsidRPr="00357C08">
        <w:rPr>
          <w:rFonts w:ascii="Times New Roman" w:hAnsi="Times New Roman"/>
          <w:sz w:val="20"/>
          <w:szCs w:val="20"/>
        </w:rPr>
        <w:t xml:space="preserve"> UE more efficiently enable a feature/functionality that it really supports, right upon processing/applying the corresponding parameters by the </w:t>
      </w:r>
      <w:r>
        <w:rPr>
          <w:rFonts w:ascii="Times New Roman" w:hAnsi="Times New Roman"/>
          <w:sz w:val="20"/>
          <w:szCs w:val="20"/>
        </w:rPr>
        <w:t xml:space="preserve">associated </w:t>
      </w:r>
      <w:r w:rsidRPr="00357C08">
        <w:rPr>
          <w:rFonts w:ascii="Times New Roman" w:hAnsi="Times New Roman"/>
          <w:sz w:val="20"/>
          <w:szCs w:val="20"/>
        </w:rPr>
        <w:t xml:space="preserve">module, and avoid the situation that </w:t>
      </w:r>
      <w:r w:rsidRPr="00357C08">
        <w:rPr>
          <w:rFonts w:ascii="Times New Roman" w:hAnsi="Times New Roman"/>
          <w:sz w:val="20"/>
          <w:szCs w:val="20"/>
          <w:lang w:val="en-GB" w:eastAsia="zh-CN"/>
        </w:rPr>
        <w:t xml:space="preserve">a UE can only enable a its supported feature/functionality after the processing across a number of different modules. </w:t>
      </w:r>
    </w:p>
    <w:p w14:paraId="3187CE4F" w14:textId="46965245" w:rsidR="005E215A" w:rsidRPr="00AD69E9" w:rsidRDefault="005E215A" w:rsidP="00AD69E9">
      <w:pPr>
        <w:pStyle w:val="Obs-prop"/>
        <w:snapToGrid w:val="0"/>
        <w:spacing w:after="180" w:line="23" w:lineRule="atLeast"/>
        <w:rPr>
          <w:rFonts w:eastAsia="宋体" w:cs="Times New Roman"/>
          <w:b w:val="0"/>
          <w:bCs w:val="0"/>
          <w:szCs w:val="20"/>
          <w:lang w:eastAsia="zh-CN"/>
        </w:rPr>
      </w:pPr>
      <w:r w:rsidRPr="00AD69E9">
        <w:rPr>
          <w:rFonts w:eastAsia="宋体" w:cs="Times New Roman"/>
          <w:b w:val="0"/>
          <w:bCs w:val="0"/>
          <w:szCs w:val="20"/>
          <w:lang w:eastAsia="zh-CN"/>
        </w:rPr>
        <w:t>Above principles are proposed as follows:</w:t>
      </w:r>
    </w:p>
    <w:p w14:paraId="3A58AD09" w14:textId="15DF45DC" w:rsidR="00817CA1" w:rsidRDefault="00817CA1" w:rsidP="00817CA1">
      <w:pPr>
        <w:pStyle w:val="Obs-prop"/>
        <w:spacing w:after="60"/>
      </w:pPr>
      <w:r w:rsidRPr="00BB7556">
        <w:rPr>
          <w:rFonts w:hint="eastAsia"/>
        </w:rPr>
        <w:t>P</w:t>
      </w:r>
      <w:r w:rsidRPr="00BB7556">
        <w:t xml:space="preserve">roposal 3: </w:t>
      </w:r>
      <w:r>
        <w:t>Following principles are considered during 6G RRC modulization study:</w:t>
      </w:r>
    </w:p>
    <w:p w14:paraId="0A5653CF" w14:textId="0C3D4793" w:rsidR="00817CA1" w:rsidRPr="005E215A" w:rsidRDefault="00817CA1" w:rsidP="005E215A">
      <w:pPr>
        <w:pStyle w:val="af3"/>
        <w:numPr>
          <w:ilvl w:val="0"/>
          <w:numId w:val="32"/>
        </w:numPr>
        <w:rPr>
          <w:szCs w:val="20"/>
          <w:lang w:eastAsia="zh-CN"/>
        </w:rPr>
      </w:pPr>
      <w:r w:rsidRPr="005E215A">
        <w:rPr>
          <w:rFonts w:ascii="Times New Roman" w:hAnsi="Times New Roman"/>
          <w:b/>
          <w:bCs/>
          <w:sz w:val="20"/>
          <w:szCs w:val="20"/>
          <w:lang w:val="en-GB" w:eastAsia="zh-CN"/>
        </w:rPr>
        <w:t xml:space="preserve">Principle 1: RRC configuration parameters needed for basic CP/UP communication functionalities need to be covered by the common module(s). </w:t>
      </w:r>
    </w:p>
    <w:p w14:paraId="025C324E" w14:textId="5B0434A2" w:rsidR="00817CA1" w:rsidRPr="005E215A" w:rsidRDefault="00817CA1" w:rsidP="005E215A">
      <w:pPr>
        <w:pStyle w:val="af3"/>
        <w:numPr>
          <w:ilvl w:val="0"/>
          <w:numId w:val="32"/>
        </w:numPr>
        <w:rPr>
          <w:b/>
          <w:bCs/>
          <w:lang w:val="en-GB" w:eastAsia="zh-CN"/>
        </w:rPr>
      </w:pPr>
      <w:r w:rsidRPr="005E215A">
        <w:rPr>
          <w:rFonts w:ascii="Times New Roman" w:hAnsi="Times New Roman"/>
          <w:b/>
          <w:bCs/>
          <w:sz w:val="20"/>
          <w:szCs w:val="20"/>
          <w:lang w:val="en-GB" w:eastAsia="zh-CN"/>
        </w:rPr>
        <w:t>Principle 2: RRC configuration parameters are not for basic CP/UP communication functionalities, e.g., optional features</w:t>
      </w:r>
      <w:r w:rsidR="00986943">
        <w:rPr>
          <w:rFonts w:ascii="Times New Roman" w:hAnsi="Times New Roman"/>
          <w:b/>
          <w:bCs/>
          <w:sz w:val="20"/>
          <w:szCs w:val="20"/>
          <w:lang w:val="en-GB" w:eastAsia="zh-CN"/>
        </w:rPr>
        <w:t>,</w:t>
      </w:r>
      <w:r w:rsidRPr="005E215A">
        <w:rPr>
          <w:rFonts w:ascii="Times New Roman" w:hAnsi="Times New Roman"/>
          <w:b/>
          <w:bCs/>
          <w:sz w:val="20"/>
          <w:szCs w:val="20"/>
          <w:lang w:val="en-GB" w:eastAsia="zh-CN"/>
        </w:rPr>
        <w:t xml:space="preserve"> can be put in the feature</w:t>
      </w:r>
      <w:r w:rsidR="00AD69E9">
        <w:rPr>
          <w:rFonts w:ascii="Times New Roman" w:hAnsi="Times New Roman"/>
          <w:b/>
          <w:bCs/>
          <w:sz w:val="20"/>
          <w:szCs w:val="20"/>
          <w:lang w:val="en-GB" w:eastAsia="zh-CN"/>
        </w:rPr>
        <w:t>-</w:t>
      </w:r>
      <w:r w:rsidRPr="005E215A">
        <w:rPr>
          <w:rFonts w:ascii="Times New Roman" w:hAnsi="Times New Roman"/>
          <w:b/>
          <w:bCs/>
          <w:sz w:val="20"/>
          <w:szCs w:val="20"/>
          <w:lang w:val="en-GB" w:eastAsia="zh-CN"/>
        </w:rPr>
        <w:t>/</w:t>
      </w:r>
      <w:r w:rsidR="00AD69E9" w:rsidRPr="005E215A">
        <w:rPr>
          <w:rFonts w:ascii="Times New Roman" w:hAnsi="Times New Roman"/>
          <w:b/>
          <w:bCs/>
          <w:sz w:val="20"/>
          <w:szCs w:val="20"/>
          <w:lang w:val="en-GB" w:eastAsia="zh-CN"/>
        </w:rPr>
        <w:t>function</w:t>
      </w:r>
      <w:r w:rsidR="00AD69E9">
        <w:rPr>
          <w:rFonts w:ascii="Times New Roman" w:hAnsi="Times New Roman"/>
          <w:b/>
          <w:bCs/>
          <w:sz w:val="20"/>
          <w:szCs w:val="20"/>
          <w:lang w:val="en-GB" w:eastAsia="zh-CN"/>
        </w:rPr>
        <w:t>ality-</w:t>
      </w:r>
      <w:r w:rsidRPr="005E215A">
        <w:rPr>
          <w:rFonts w:ascii="Times New Roman" w:hAnsi="Times New Roman"/>
          <w:b/>
          <w:bCs/>
          <w:sz w:val="20"/>
          <w:szCs w:val="20"/>
          <w:lang w:val="en-GB" w:eastAsia="zh-CN"/>
        </w:rPr>
        <w:t xml:space="preserve">specific module(s). </w:t>
      </w:r>
    </w:p>
    <w:p w14:paraId="61786A22" w14:textId="74946540" w:rsidR="00817CA1" w:rsidRPr="0012294F" w:rsidRDefault="00817CA1" w:rsidP="005E215A">
      <w:pPr>
        <w:pStyle w:val="af3"/>
        <w:numPr>
          <w:ilvl w:val="0"/>
          <w:numId w:val="32"/>
        </w:numPr>
        <w:spacing w:after="60"/>
      </w:pPr>
      <w:r w:rsidRPr="005E215A">
        <w:rPr>
          <w:rFonts w:ascii="Times New Roman" w:hAnsi="Times New Roman"/>
          <w:b/>
          <w:bCs/>
          <w:sz w:val="20"/>
          <w:szCs w:val="20"/>
          <w:lang w:val="en-GB" w:eastAsia="zh-CN"/>
        </w:rPr>
        <w:t xml:space="preserve">Principle 3: If the RRC parameters of a feature/functionality </w:t>
      </w:r>
      <w:r w:rsidR="005E215A">
        <w:rPr>
          <w:rFonts w:ascii="Times New Roman" w:hAnsi="Times New Roman"/>
          <w:b/>
          <w:bCs/>
          <w:sz w:val="20"/>
          <w:szCs w:val="20"/>
          <w:lang w:val="en-GB" w:eastAsia="zh-CN"/>
        </w:rPr>
        <w:t>are</w:t>
      </w:r>
      <w:r w:rsidR="005E215A" w:rsidRPr="005E215A">
        <w:rPr>
          <w:rFonts w:ascii="Times New Roman" w:hAnsi="Times New Roman"/>
          <w:b/>
          <w:bCs/>
          <w:sz w:val="20"/>
          <w:szCs w:val="20"/>
          <w:lang w:val="en-GB" w:eastAsia="zh-CN"/>
        </w:rPr>
        <w:t xml:space="preserve"> </w:t>
      </w:r>
      <w:r w:rsidRPr="005E215A">
        <w:rPr>
          <w:rFonts w:ascii="Times New Roman" w:hAnsi="Times New Roman"/>
          <w:b/>
          <w:bCs/>
          <w:sz w:val="20"/>
          <w:szCs w:val="20"/>
          <w:lang w:val="en-GB" w:eastAsia="zh-CN"/>
        </w:rPr>
        <w:t xml:space="preserve">not coupled </w:t>
      </w:r>
      <w:r w:rsidR="00AD69E9">
        <w:rPr>
          <w:rFonts w:ascii="Times New Roman" w:hAnsi="Times New Roman"/>
          <w:b/>
          <w:bCs/>
          <w:sz w:val="20"/>
          <w:szCs w:val="20"/>
          <w:lang w:val="en-GB" w:eastAsia="zh-CN"/>
        </w:rPr>
        <w:t xml:space="preserve">and </w:t>
      </w:r>
      <w:r w:rsidR="00986943">
        <w:rPr>
          <w:rFonts w:ascii="Times New Roman" w:hAnsi="Times New Roman"/>
          <w:b/>
          <w:bCs/>
          <w:sz w:val="20"/>
          <w:szCs w:val="20"/>
          <w:lang w:val="en-GB" w:eastAsia="zh-CN"/>
        </w:rPr>
        <w:t xml:space="preserve">can </w:t>
      </w:r>
      <w:r w:rsidR="00AD69E9">
        <w:rPr>
          <w:rFonts w:ascii="Times New Roman" w:hAnsi="Times New Roman"/>
          <w:b/>
          <w:bCs/>
          <w:sz w:val="20"/>
          <w:szCs w:val="20"/>
          <w:lang w:val="en-GB" w:eastAsia="zh-CN"/>
        </w:rPr>
        <w:t xml:space="preserve">work independently </w:t>
      </w:r>
      <w:r w:rsidR="00986943" w:rsidRPr="005E215A">
        <w:rPr>
          <w:rFonts w:ascii="Times New Roman" w:hAnsi="Times New Roman"/>
          <w:b/>
          <w:bCs/>
          <w:sz w:val="20"/>
          <w:szCs w:val="20"/>
          <w:lang w:val="en-GB" w:eastAsia="zh-CN"/>
        </w:rPr>
        <w:t xml:space="preserve">with </w:t>
      </w:r>
      <w:r w:rsidRPr="005E215A">
        <w:rPr>
          <w:rFonts w:ascii="Times New Roman" w:hAnsi="Times New Roman"/>
          <w:b/>
          <w:bCs/>
          <w:sz w:val="20"/>
          <w:szCs w:val="20"/>
          <w:lang w:val="en-GB" w:eastAsia="zh-CN"/>
        </w:rPr>
        <w:t xml:space="preserve">those of another feature/functionality, they should be put in different </w:t>
      </w:r>
      <w:r w:rsidR="00AD69E9" w:rsidRPr="005E215A">
        <w:rPr>
          <w:rFonts w:ascii="Times New Roman" w:hAnsi="Times New Roman"/>
          <w:b/>
          <w:bCs/>
          <w:sz w:val="20"/>
          <w:szCs w:val="20"/>
          <w:lang w:val="en-GB" w:eastAsia="zh-CN"/>
        </w:rPr>
        <w:t>feature</w:t>
      </w:r>
      <w:r w:rsidR="00AD69E9">
        <w:rPr>
          <w:rFonts w:ascii="Times New Roman" w:hAnsi="Times New Roman"/>
          <w:b/>
          <w:bCs/>
          <w:sz w:val="20"/>
          <w:szCs w:val="20"/>
          <w:lang w:val="en-GB" w:eastAsia="zh-CN"/>
        </w:rPr>
        <w:t>-</w:t>
      </w:r>
      <w:r w:rsidR="00AD69E9" w:rsidRPr="005E215A">
        <w:rPr>
          <w:rFonts w:ascii="Times New Roman" w:hAnsi="Times New Roman"/>
          <w:b/>
          <w:bCs/>
          <w:sz w:val="20"/>
          <w:szCs w:val="20"/>
          <w:lang w:val="en-GB" w:eastAsia="zh-CN"/>
        </w:rPr>
        <w:t>/functionality</w:t>
      </w:r>
      <w:r w:rsidR="00AD69E9">
        <w:rPr>
          <w:rFonts w:ascii="Times New Roman" w:hAnsi="Times New Roman"/>
          <w:b/>
          <w:bCs/>
          <w:sz w:val="20"/>
          <w:szCs w:val="20"/>
          <w:lang w:val="en-GB" w:eastAsia="zh-CN"/>
        </w:rPr>
        <w:t>-specific</w:t>
      </w:r>
      <w:r w:rsidR="00AD69E9" w:rsidRPr="005E215A">
        <w:rPr>
          <w:rFonts w:ascii="Times New Roman" w:hAnsi="Times New Roman"/>
          <w:b/>
          <w:bCs/>
          <w:sz w:val="20"/>
          <w:szCs w:val="20"/>
          <w:lang w:val="en-GB" w:eastAsia="zh-CN"/>
        </w:rPr>
        <w:t xml:space="preserve"> </w:t>
      </w:r>
      <w:r w:rsidRPr="005E215A">
        <w:rPr>
          <w:rFonts w:ascii="Times New Roman" w:hAnsi="Times New Roman"/>
          <w:b/>
          <w:bCs/>
          <w:sz w:val="20"/>
          <w:szCs w:val="20"/>
          <w:lang w:val="en-GB" w:eastAsia="zh-CN"/>
        </w:rPr>
        <w:t>modules.</w:t>
      </w:r>
    </w:p>
    <w:p w14:paraId="23A298BA" w14:textId="05AF8903" w:rsidR="00806B12" w:rsidRDefault="00F02A24" w:rsidP="00FC3D7D">
      <w:pPr>
        <w:spacing w:before="180"/>
        <w:rPr>
          <w:lang w:val="en-GB" w:eastAsia="zh-CN"/>
        </w:rPr>
      </w:pPr>
      <w:r>
        <w:rPr>
          <w:lang w:val="en-GB" w:eastAsia="zh-CN"/>
        </w:rPr>
        <w:t xml:space="preserve">In 3GPP, it is usually the case that a variety of features/functionalities are introduced to support an advanced communication technology, </w:t>
      </w:r>
      <w:r w:rsidR="0057581C">
        <w:rPr>
          <w:lang w:val="en-GB" w:eastAsia="zh-CN"/>
        </w:rPr>
        <w:t>especially</w:t>
      </w:r>
      <w:r>
        <w:rPr>
          <w:lang w:val="en-GB" w:eastAsia="zh-CN"/>
        </w:rPr>
        <w:t xml:space="preserve"> for</w:t>
      </w:r>
      <w:r w:rsidR="00516AB2">
        <w:rPr>
          <w:lang w:val="en-GB" w:eastAsia="zh-CN"/>
        </w:rPr>
        <w:t xml:space="preserve"> some RAN1/4 introduce</w:t>
      </w:r>
      <w:r>
        <w:rPr>
          <w:lang w:val="en-GB" w:eastAsia="zh-CN"/>
        </w:rPr>
        <w:t>d</w:t>
      </w:r>
      <w:r w:rsidR="00516AB2">
        <w:rPr>
          <w:lang w:val="en-GB" w:eastAsia="zh-CN"/>
        </w:rPr>
        <w:t xml:space="preserve"> features</w:t>
      </w:r>
      <w:r w:rsidR="00777C5B">
        <w:rPr>
          <w:lang w:val="en-GB" w:eastAsia="zh-CN"/>
        </w:rPr>
        <w:t xml:space="preserve">. </w:t>
      </w:r>
      <w:r>
        <w:rPr>
          <w:lang w:val="en-GB" w:eastAsia="zh-CN"/>
        </w:rPr>
        <w:t xml:space="preserve">Take </w:t>
      </w:r>
      <w:r w:rsidR="00777C5B">
        <w:rPr>
          <w:lang w:val="en-GB" w:eastAsia="zh-CN"/>
        </w:rPr>
        <w:t xml:space="preserve">the MIMO related parameters </w:t>
      </w:r>
      <w:r w:rsidR="000D4755">
        <w:rPr>
          <w:lang w:val="en-GB" w:eastAsia="zh-CN"/>
        </w:rPr>
        <w:t>in 5G NR as an example</w:t>
      </w:r>
      <w:r>
        <w:rPr>
          <w:lang w:val="en-GB" w:eastAsia="zh-CN"/>
        </w:rPr>
        <w:t xml:space="preserve"> to show how common modules and feature-/functionality-specific modules would be designed</w:t>
      </w:r>
      <w:r w:rsidR="004708EE">
        <w:rPr>
          <w:lang w:val="en-GB" w:eastAsia="zh-CN"/>
        </w:rPr>
        <w:t xml:space="preserve"> based on above principles</w:t>
      </w:r>
      <w:r w:rsidR="00806B12">
        <w:rPr>
          <w:lang w:val="en-GB" w:eastAsia="zh-CN"/>
        </w:rPr>
        <w:t xml:space="preserve">. </w:t>
      </w:r>
      <w:r w:rsidR="00806B12">
        <w:rPr>
          <w:rFonts w:hint="eastAsia"/>
          <w:lang w:val="en-GB" w:eastAsia="zh-CN"/>
        </w:rPr>
        <w:t>T</w:t>
      </w:r>
      <w:r w:rsidR="00806B12">
        <w:rPr>
          <w:lang w:val="en-GB" w:eastAsia="zh-CN"/>
        </w:rPr>
        <w:t xml:space="preserve">he following </w:t>
      </w:r>
      <w:r w:rsidR="0057581C">
        <w:rPr>
          <w:lang w:val="en-GB" w:eastAsia="zh-CN"/>
        </w:rPr>
        <w:fldChar w:fldCharType="begin"/>
      </w:r>
      <w:r w:rsidR="0057581C">
        <w:rPr>
          <w:lang w:val="en-GB" w:eastAsia="zh-CN"/>
        </w:rPr>
        <w:instrText xml:space="preserve"> REF _Ref213347357 \h </w:instrText>
      </w:r>
      <w:r w:rsidR="0057581C">
        <w:rPr>
          <w:lang w:val="en-GB" w:eastAsia="zh-CN"/>
        </w:rPr>
      </w:r>
      <w:r w:rsidR="0057581C">
        <w:rPr>
          <w:lang w:val="en-GB" w:eastAsia="zh-CN"/>
        </w:rPr>
        <w:fldChar w:fldCharType="separate"/>
      </w:r>
      <w:r w:rsidR="0057581C" w:rsidRPr="0057581C">
        <w:t xml:space="preserve">Table </w:t>
      </w:r>
      <w:r w:rsidR="0057581C" w:rsidRPr="0057581C">
        <w:rPr>
          <w:noProof/>
        </w:rPr>
        <w:t>1</w:t>
      </w:r>
      <w:r w:rsidR="0057581C">
        <w:rPr>
          <w:lang w:val="en-GB" w:eastAsia="zh-CN"/>
        </w:rPr>
        <w:fldChar w:fldCharType="end"/>
      </w:r>
      <w:r w:rsidR="0057581C">
        <w:rPr>
          <w:lang w:val="en-GB" w:eastAsia="zh-CN"/>
        </w:rPr>
        <w:t xml:space="preserve"> </w:t>
      </w:r>
      <w:r w:rsidR="00806B12">
        <w:rPr>
          <w:lang w:val="en-GB" w:eastAsia="zh-CN"/>
        </w:rPr>
        <w:t>list</w:t>
      </w:r>
      <w:r w:rsidR="0057581C">
        <w:rPr>
          <w:lang w:val="en-GB" w:eastAsia="zh-CN"/>
        </w:rPr>
        <w:t>s</w:t>
      </w:r>
      <w:r w:rsidR="00806B12">
        <w:rPr>
          <w:lang w:val="en-GB" w:eastAsia="zh-CN"/>
        </w:rPr>
        <w:t xml:space="preserve"> the purpose/intended functionalities for which different MIMO related parameters are supported, and the possible modules </w:t>
      </w:r>
      <w:r w:rsidR="00247B8A">
        <w:rPr>
          <w:lang w:val="en-GB" w:eastAsia="zh-CN"/>
        </w:rPr>
        <w:t xml:space="preserve">the MIMO related parameters should </w:t>
      </w:r>
      <w:r w:rsidR="004708EE">
        <w:rPr>
          <w:lang w:val="en-GB" w:eastAsia="zh-CN"/>
        </w:rPr>
        <w:t>apply</w:t>
      </w:r>
      <w:r w:rsidR="00247B8A">
        <w:rPr>
          <w:lang w:val="en-GB" w:eastAsia="zh-CN"/>
        </w:rPr>
        <w:t>.</w:t>
      </w:r>
    </w:p>
    <w:p w14:paraId="2288E3A2" w14:textId="6C1747E8" w:rsidR="0057581C" w:rsidRPr="0057581C" w:rsidRDefault="0057581C" w:rsidP="0057581C">
      <w:pPr>
        <w:pStyle w:val="a5"/>
        <w:keepNext/>
        <w:jc w:val="center"/>
        <w:rPr>
          <w:lang w:val="en-US"/>
        </w:rPr>
      </w:pPr>
      <w:bookmarkStart w:id="1" w:name="_Ref213347357"/>
      <w:r w:rsidRPr="0057581C">
        <w:rPr>
          <w:lang w:val="en-US"/>
        </w:rPr>
        <w:t xml:space="preserve">Table </w:t>
      </w:r>
      <w:r>
        <w:fldChar w:fldCharType="begin"/>
      </w:r>
      <w:r w:rsidRPr="0057581C">
        <w:rPr>
          <w:lang w:val="en-US"/>
        </w:rPr>
        <w:instrText xml:space="preserve"> SEQ Table \* ARABIC </w:instrText>
      </w:r>
      <w:r>
        <w:fldChar w:fldCharType="separate"/>
      </w:r>
      <w:r w:rsidRPr="0057581C">
        <w:rPr>
          <w:noProof/>
          <w:lang w:val="en-US"/>
        </w:rPr>
        <w:t>1</w:t>
      </w:r>
      <w:r>
        <w:fldChar w:fldCharType="end"/>
      </w:r>
      <w:bookmarkEnd w:id="1"/>
      <w:r w:rsidRPr="0057581C">
        <w:rPr>
          <w:lang w:val="en-US"/>
        </w:rPr>
        <w:t>. Exa</w:t>
      </w:r>
      <w:r>
        <w:rPr>
          <w:lang w:val="en-US"/>
        </w:rPr>
        <w:t>mple on the MIMO parameters</w:t>
      </w:r>
    </w:p>
    <w:tbl>
      <w:tblPr>
        <w:tblStyle w:val="af0"/>
        <w:tblW w:w="0" w:type="auto"/>
        <w:tblLook w:val="04A0" w:firstRow="1" w:lastRow="0" w:firstColumn="1" w:lastColumn="0" w:noHBand="0" w:noVBand="1"/>
      </w:tblPr>
      <w:tblGrid>
        <w:gridCol w:w="1413"/>
        <w:gridCol w:w="2410"/>
        <w:gridCol w:w="2835"/>
        <w:gridCol w:w="2692"/>
      </w:tblGrid>
      <w:tr w:rsidR="00E30A24" w:rsidRPr="00A447B7" w14:paraId="7887DFBA" w14:textId="77777777" w:rsidTr="00A447B7">
        <w:tc>
          <w:tcPr>
            <w:tcW w:w="1413" w:type="dxa"/>
            <w:shd w:val="clear" w:color="auto" w:fill="808080" w:themeFill="background1" w:themeFillShade="80"/>
          </w:tcPr>
          <w:p w14:paraId="6C33AB16" w14:textId="1225D2E5" w:rsidR="00E0152D" w:rsidRPr="00357C08" w:rsidRDefault="00E0152D" w:rsidP="00777C5B">
            <w:pPr>
              <w:rPr>
                <w:color w:val="FFFFFF" w:themeColor="background1"/>
                <w:lang w:val="en-GB" w:eastAsia="zh-CN"/>
              </w:rPr>
            </w:pPr>
            <w:r w:rsidRPr="00357C08">
              <w:rPr>
                <w:rFonts w:hint="eastAsia"/>
                <w:color w:val="FFFFFF" w:themeColor="background1"/>
                <w:lang w:val="en-GB" w:eastAsia="zh-CN"/>
              </w:rPr>
              <w:t>M</w:t>
            </w:r>
            <w:r w:rsidRPr="00357C08">
              <w:rPr>
                <w:color w:val="FFFFFF" w:themeColor="background1"/>
                <w:lang w:val="en-GB" w:eastAsia="zh-CN"/>
              </w:rPr>
              <w:t>odule types</w:t>
            </w:r>
          </w:p>
        </w:tc>
        <w:tc>
          <w:tcPr>
            <w:tcW w:w="2410" w:type="dxa"/>
            <w:shd w:val="clear" w:color="auto" w:fill="808080" w:themeFill="background1" w:themeFillShade="80"/>
          </w:tcPr>
          <w:p w14:paraId="42DFE2EA" w14:textId="433C8443" w:rsidR="00E0152D" w:rsidRPr="00357C08" w:rsidRDefault="00A447B7" w:rsidP="00777C5B">
            <w:pPr>
              <w:rPr>
                <w:color w:val="FFFFFF" w:themeColor="background1"/>
                <w:lang w:val="en-GB" w:eastAsia="zh-CN"/>
              </w:rPr>
            </w:pPr>
            <w:r w:rsidRPr="00357C08">
              <w:rPr>
                <w:color w:val="FFFFFF" w:themeColor="background1"/>
                <w:lang w:val="en-GB" w:eastAsia="zh-CN"/>
              </w:rPr>
              <w:t xml:space="preserve">Features/feature-groups </w:t>
            </w:r>
          </w:p>
        </w:tc>
        <w:tc>
          <w:tcPr>
            <w:tcW w:w="2835" w:type="dxa"/>
            <w:shd w:val="clear" w:color="auto" w:fill="808080" w:themeFill="background1" w:themeFillShade="80"/>
          </w:tcPr>
          <w:p w14:paraId="15376521" w14:textId="35A58A4A" w:rsidR="00E0152D" w:rsidRPr="00357C08" w:rsidRDefault="0087010B" w:rsidP="00777C5B">
            <w:pPr>
              <w:rPr>
                <w:color w:val="FFFFFF" w:themeColor="background1"/>
                <w:lang w:val="en-GB" w:eastAsia="zh-CN"/>
              </w:rPr>
            </w:pPr>
            <w:r>
              <w:rPr>
                <w:color w:val="FFFFFF" w:themeColor="background1"/>
                <w:lang w:val="en-GB" w:eastAsia="zh-CN"/>
              </w:rPr>
              <w:t>Purpose/</w:t>
            </w:r>
            <w:r w:rsidR="00A447B7" w:rsidRPr="00357C08">
              <w:rPr>
                <w:color w:val="FFFFFF" w:themeColor="background1"/>
                <w:lang w:val="en-GB" w:eastAsia="zh-CN"/>
              </w:rPr>
              <w:t>Specific</w:t>
            </w:r>
            <w:r w:rsidR="00E70105" w:rsidRPr="00357C08">
              <w:rPr>
                <w:color w:val="FFFFFF" w:themeColor="background1"/>
                <w:lang w:val="en-GB" w:eastAsia="zh-CN"/>
              </w:rPr>
              <w:t xml:space="preserve"> functionalit</w:t>
            </w:r>
            <w:r w:rsidR="00A447B7" w:rsidRPr="00357C08">
              <w:rPr>
                <w:color w:val="FFFFFF" w:themeColor="background1"/>
                <w:lang w:val="en-GB" w:eastAsia="zh-CN"/>
              </w:rPr>
              <w:t>y</w:t>
            </w:r>
            <w:r w:rsidR="00E70105" w:rsidRPr="00357C08">
              <w:rPr>
                <w:color w:val="FFFFFF" w:themeColor="background1"/>
                <w:lang w:val="en-GB" w:eastAsia="zh-CN"/>
              </w:rPr>
              <w:t xml:space="preserve"> to support</w:t>
            </w:r>
          </w:p>
        </w:tc>
        <w:tc>
          <w:tcPr>
            <w:tcW w:w="2692" w:type="dxa"/>
            <w:shd w:val="clear" w:color="auto" w:fill="808080" w:themeFill="background1" w:themeFillShade="80"/>
          </w:tcPr>
          <w:p w14:paraId="092F5977" w14:textId="4F33067D" w:rsidR="00E0152D" w:rsidRPr="00357C08" w:rsidRDefault="00CB49C9" w:rsidP="00777C5B">
            <w:pPr>
              <w:rPr>
                <w:color w:val="FFFFFF" w:themeColor="background1"/>
                <w:lang w:val="en-GB" w:eastAsia="zh-CN"/>
              </w:rPr>
            </w:pPr>
            <w:r>
              <w:rPr>
                <w:color w:val="FFFFFF" w:themeColor="background1"/>
                <w:lang w:val="en-GB" w:eastAsia="zh-CN"/>
              </w:rPr>
              <w:t>Remarks</w:t>
            </w:r>
          </w:p>
        </w:tc>
      </w:tr>
      <w:tr w:rsidR="0057581C" w:rsidRPr="0057581C" w14:paraId="5BD14352" w14:textId="77777777" w:rsidTr="00E70105">
        <w:trPr>
          <w:trHeight w:val="314"/>
        </w:trPr>
        <w:tc>
          <w:tcPr>
            <w:tcW w:w="1413" w:type="dxa"/>
            <w:vMerge w:val="restart"/>
          </w:tcPr>
          <w:p w14:paraId="0F9ED6F0" w14:textId="7BAE9969" w:rsidR="00E0152D" w:rsidRPr="0057581C" w:rsidRDefault="00E0152D" w:rsidP="00777C5B">
            <w:pPr>
              <w:rPr>
                <w:lang w:val="en-GB" w:eastAsia="zh-CN"/>
              </w:rPr>
            </w:pPr>
            <w:r w:rsidRPr="0057581C">
              <w:rPr>
                <w:rFonts w:hint="eastAsia"/>
                <w:lang w:val="en-GB" w:eastAsia="zh-CN"/>
              </w:rPr>
              <w:lastRenderedPageBreak/>
              <w:t>C</w:t>
            </w:r>
            <w:r w:rsidRPr="0057581C">
              <w:rPr>
                <w:lang w:val="en-GB" w:eastAsia="zh-CN"/>
              </w:rPr>
              <w:t>ommon module(s)</w:t>
            </w:r>
          </w:p>
        </w:tc>
        <w:tc>
          <w:tcPr>
            <w:tcW w:w="2410" w:type="dxa"/>
            <w:vMerge w:val="restart"/>
          </w:tcPr>
          <w:p w14:paraId="7734AE9D" w14:textId="5722A522" w:rsidR="00E0152D" w:rsidRPr="0057581C" w:rsidRDefault="00E70105" w:rsidP="00777C5B">
            <w:pPr>
              <w:rPr>
                <w:lang w:val="en-GB" w:eastAsia="zh-CN"/>
              </w:rPr>
            </w:pPr>
            <w:r w:rsidRPr="0057581C">
              <w:rPr>
                <w:rFonts w:hint="eastAsia"/>
                <w:lang w:val="en-GB" w:eastAsia="zh-CN"/>
              </w:rPr>
              <w:t>B</w:t>
            </w:r>
            <w:r w:rsidRPr="0057581C">
              <w:rPr>
                <w:lang w:val="en-GB" w:eastAsia="zh-CN"/>
              </w:rPr>
              <w:t>asic communication operations</w:t>
            </w:r>
          </w:p>
        </w:tc>
        <w:tc>
          <w:tcPr>
            <w:tcW w:w="2835" w:type="dxa"/>
          </w:tcPr>
          <w:p w14:paraId="5BA86C1C" w14:textId="738CCBA3" w:rsidR="00E0152D" w:rsidRPr="0057581C" w:rsidRDefault="00E0152D" w:rsidP="00777C5B">
            <w:pPr>
              <w:rPr>
                <w:lang w:val="en-GB" w:eastAsia="zh-CN"/>
              </w:rPr>
            </w:pPr>
            <w:r w:rsidRPr="0057581C">
              <w:rPr>
                <w:rFonts w:hint="eastAsia"/>
                <w:lang w:val="en-GB" w:eastAsia="zh-CN"/>
              </w:rPr>
              <w:t>M</w:t>
            </w:r>
            <w:r w:rsidRPr="0057581C">
              <w:rPr>
                <w:lang w:val="en-GB" w:eastAsia="zh-CN"/>
              </w:rPr>
              <w:t xml:space="preserve">IMO layer </w:t>
            </w:r>
            <w:r w:rsidR="00216D2F" w:rsidRPr="0057581C">
              <w:rPr>
                <w:lang w:val="en-GB" w:eastAsia="zh-CN"/>
              </w:rPr>
              <w:t xml:space="preserve">for </w:t>
            </w:r>
            <w:r w:rsidR="00721182" w:rsidRPr="0057581C">
              <w:rPr>
                <w:lang w:val="en-GB" w:eastAsia="zh-CN"/>
              </w:rPr>
              <w:t>scheduling</w:t>
            </w:r>
          </w:p>
        </w:tc>
        <w:tc>
          <w:tcPr>
            <w:tcW w:w="2692" w:type="dxa"/>
            <w:vMerge w:val="restart"/>
          </w:tcPr>
          <w:p w14:paraId="67484D7B" w14:textId="4ED94FE9" w:rsidR="00E0152D" w:rsidRPr="0057581C" w:rsidRDefault="00E30A24" w:rsidP="00777C5B">
            <w:pPr>
              <w:rPr>
                <w:lang w:val="en-GB" w:eastAsia="zh-CN"/>
              </w:rPr>
            </w:pPr>
            <w:r w:rsidRPr="0057581C">
              <w:rPr>
                <w:rFonts w:hint="eastAsia"/>
                <w:lang w:val="en-GB" w:eastAsia="zh-CN"/>
              </w:rPr>
              <w:t>F</w:t>
            </w:r>
            <w:r w:rsidRPr="0057581C">
              <w:rPr>
                <w:lang w:val="en-GB" w:eastAsia="zh-CN"/>
              </w:rPr>
              <w:t xml:space="preserve">or CSI measurement related parameters, may include also the UE </w:t>
            </w:r>
            <w:r w:rsidR="0057581C" w:rsidRPr="0057581C">
              <w:rPr>
                <w:lang w:val="en-GB" w:eastAsia="zh-CN"/>
              </w:rPr>
              <w:t>initiated</w:t>
            </w:r>
            <w:r w:rsidRPr="0057581C">
              <w:rPr>
                <w:lang w:val="en-GB" w:eastAsia="zh-CN"/>
              </w:rPr>
              <w:t xml:space="preserve"> beam reporting introduced in R19</w:t>
            </w:r>
          </w:p>
        </w:tc>
      </w:tr>
      <w:tr w:rsidR="0057581C" w:rsidRPr="0057581C" w14:paraId="7F51C42D" w14:textId="77777777" w:rsidTr="00E70105">
        <w:trPr>
          <w:trHeight w:val="314"/>
        </w:trPr>
        <w:tc>
          <w:tcPr>
            <w:tcW w:w="1413" w:type="dxa"/>
            <w:vMerge/>
          </w:tcPr>
          <w:p w14:paraId="7F52FB29" w14:textId="77777777" w:rsidR="00E0152D" w:rsidRPr="001C0335" w:rsidRDefault="00E0152D" w:rsidP="00777C5B">
            <w:pPr>
              <w:rPr>
                <w:lang w:val="en-GB" w:eastAsia="zh-CN"/>
              </w:rPr>
            </w:pPr>
          </w:p>
        </w:tc>
        <w:tc>
          <w:tcPr>
            <w:tcW w:w="2410" w:type="dxa"/>
            <w:vMerge/>
          </w:tcPr>
          <w:p w14:paraId="65E09658" w14:textId="25E7B27D" w:rsidR="00E0152D" w:rsidRPr="001C0335" w:rsidRDefault="00E0152D" w:rsidP="00777C5B">
            <w:pPr>
              <w:rPr>
                <w:lang w:val="en-GB" w:eastAsia="zh-CN"/>
              </w:rPr>
            </w:pPr>
          </w:p>
        </w:tc>
        <w:tc>
          <w:tcPr>
            <w:tcW w:w="2835" w:type="dxa"/>
          </w:tcPr>
          <w:p w14:paraId="3991E443" w14:textId="77777777" w:rsidR="00E0152D" w:rsidRPr="001C0335" w:rsidRDefault="00E0152D" w:rsidP="00777C5B">
            <w:pPr>
              <w:rPr>
                <w:lang w:val="en-GB" w:eastAsia="zh-CN"/>
              </w:rPr>
            </w:pPr>
            <w:r w:rsidRPr="001C0335">
              <w:rPr>
                <w:lang w:val="en-GB" w:eastAsia="zh-CN"/>
              </w:rPr>
              <w:t>CSI measurements reporting for BM (introduced in Rel-15)</w:t>
            </w:r>
          </w:p>
          <w:p w14:paraId="2D7A4736" w14:textId="6B977BE6" w:rsidR="00CB49C9" w:rsidRPr="001C0335" w:rsidRDefault="004708EE" w:rsidP="00777C5B">
            <w:pPr>
              <w:rPr>
                <w:lang w:val="en-GB" w:eastAsia="zh-CN"/>
              </w:rPr>
            </w:pPr>
            <w:r>
              <w:rPr>
                <w:rFonts w:hint="eastAsia"/>
                <w:lang w:val="en-GB" w:eastAsia="zh-CN"/>
              </w:rPr>
              <w:t>(</w:t>
            </w:r>
            <w:proofErr w:type="gramStart"/>
            <w:r w:rsidR="00CB49C9" w:rsidRPr="001C0335">
              <w:rPr>
                <w:lang w:val="en-GB" w:eastAsia="zh-CN"/>
              </w:rPr>
              <w:t>e.g.</w:t>
            </w:r>
            <w:proofErr w:type="gramEnd"/>
            <w:r w:rsidR="00CB49C9" w:rsidRPr="001C0335">
              <w:rPr>
                <w:lang w:val="en-GB" w:eastAsia="zh-CN"/>
              </w:rPr>
              <w:t xml:space="preserve"> NW configured and/or UE initiated beam reporting</w:t>
            </w:r>
            <w:r>
              <w:rPr>
                <w:lang w:val="en-GB" w:eastAsia="zh-CN"/>
              </w:rPr>
              <w:t>)</w:t>
            </w:r>
            <w:r w:rsidR="00CB49C9" w:rsidRPr="001C0335">
              <w:rPr>
                <w:lang w:val="en-GB" w:eastAsia="zh-CN"/>
              </w:rPr>
              <w:t xml:space="preserve">  </w:t>
            </w:r>
          </w:p>
        </w:tc>
        <w:tc>
          <w:tcPr>
            <w:tcW w:w="2692" w:type="dxa"/>
            <w:vMerge/>
          </w:tcPr>
          <w:p w14:paraId="470AAB13" w14:textId="77777777" w:rsidR="00E0152D" w:rsidRPr="001C0335" w:rsidRDefault="00E0152D" w:rsidP="00777C5B">
            <w:pPr>
              <w:rPr>
                <w:lang w:val="en-GB" w:eastAsia="zh-CN"/>
              </w:rPr>
            </w:pPr>
          </w:p>
        </w:tc>
      </w:tr>
      <w:tr w:rsidR="001D4519" w:rsidRPr="0057581C" w14:paraId="6A5BE7F3" w14:textId="77777777" w:rsidTr="00E70105">
        <w:trPr>
          <w:trHeight w:val="204"/>
        </w:trPr>
        <w:tc>
          <w:tcPr>
            <w:tcW w:w="1413" w:type="dxa"/>
            <w:vMerge w:val="restart"/>
          </w:tcPr>
          <w:p w14:paraId="06108040" w14:textId="270E6E08" w:rsidR="001D4519" w:rsidRPr="0057581C" w:rsidRDefault="001D4519" w:rsidP="00777C5B">
            <w:pPr>
              <w:rPr>
                <w:lang w:val="en-GB" w:eastAsia="zh-CN"/>
              </w:rPr>
            </w:pPr>
            <w:r w:rsidRPr="0057581C">
              <w:rPr>
                <w:lang w:val="en-GB" w:eastAsia="zh-CN"/>
              </w:rPr>
              <w:t>Feature-/functionality-specific module(s)</w:t>
            </w:r>
          </w:p>
        </w:tc>
        <w:tc>
          <w:tcPr>
            <w:tcW w:w="2410" w:type="dxa"/>
            <w:vMerge w:val="restart"/>
          </w:tcPr>
          <w:p w14:paraId="7E9285DC" w14:textId="5EC42934" w:rsidR="001D4519" w:rsidRPr="0057581C" w:rsidRDefault="001D4519" w:rsidP="00777C5B">
            <w:pPr>
              <w:rPr>
                <w:lang w:val="en-GB" w:eastAsia="zh-CN"/>
              </w:rPr>
            </w:pPr>
            <w:r w:rsidRPr="0057581C">
              <w:rPr>
                <w:rFonts w:hint="eastAsia"/>
                <w:lang w:val="en-GB" w:eastAsia="zh-CN"/>
              </w:rPr>
              <w:t>m</w:t>
            </w:r>
            <w:r w:rsidRPr="0057581C">
              <w:rPr>
                <w:lang w:val="en-GB" w:eastAsia="zh-CN"/>
              </w:rPr>
              <w:t xml:space="preserve">TRP related enhancement </w:t>
            </w:r>
          </w:p>
        </w:tc>
        <w:tc>
          <w:tcPr>
            <w:tcW w:w="2835" w:type="dxa"/>
          </w:tcPr>
          <w:p w14:paraId="4214DA76" w14:textId="7331FDB6" w:rsidR="001D4519" w:rsidRPr="0057581C" w:rsidRDefault="001D4519" w:rsidP="00E0152D">
            <w:pPr>
              <w:rPr>
                <w:lang w:val="en-GB" w:eastAsia="zh-CN"/>
              </w:rPr>
            </w:pPr>
            <w:r w:rsidRPr="0057581C">
              <w:rPr>
                <w:rFonts w:hint="eastAsia"/>
                <w:lang w:val="en-GB" w:eastAsia="zh-CN"/>
              </w:rPr>
              <w:t>M</w:t>
            </w:r>
            <w:r w:rsidRPr="0057581C">
              <w:rPr>
                <w:lang w:val="en-GB" w:eastAsia="zh-CN"/>
              </w:rPr>
              <w:t>-TRP (R16)</w:t>
            </w:r>
          </w:p>
        </w:tc>
        <w:tc>
          <w:tcPr>
            <w:tcW w:w="2692" w:type="dxa"/>
            <w:vMerge w:val="restart"/>
          </w:tcPr>
          <w:p w14:paraId="350DB816" w14:textId="63974867" w:rsidR="001D4519" w:rsidRPr="0057581C" w:rsidRDefault="001D4519" w:rsidP="00777C5B">
            <w:pPr>
              <w:rPr>
                <w:lang w:val="en-GB" w:eastAsia="zh-CN"/>
              </w:rPr>
            </w:pPr>
            <w:r w:rsidRPr="0057581C">
              <w:rPr>
                <w:rFonts w:hint="eastAsia"/>
                <w:lang w:val="en-GB" w:eastAsia="zh-CN"/>
              </w:rPr>
              <w:t>D</w:t>
            </w:r>
            <w:r w:rsidRPr="0057581C">
              <w:rPr>
                <w:lang w:val="en-GB" w:eastAsia="zh-CN"/>
              </w:rPr>
              <w:t>epend on whether multi-TRP is supported as essential feature</w:t>
            </w:r>
            <w:r w:rsidR="004708EE">
              <w:rPr>
                <w:lang w:val="en-GB" w:eastAsia="zh-CN"/>
              </w:rPr>
              <w:t>s</w:t>
            </w:r>
            <w:r w:rsidRPr="0057581C">
              <w:rPr>
                <w:lang w:val="en-GB" w:eastAsia="zh-CN"/>
              </w:rPr>
              <w:t xml:space="preserve"> to support MIMO in 6G</w:t>
            </w:r>
          </w:p>
        </w:tc>
      </w:tr>
      <w:tr w:rsidR="001D4519" w:rsidRPr="0057581C" w14:paraId="42012CF0" w14:textId="77777777" w:rsidTr="00E70105">
        <w:trPr>
          <w:trHeight w:val="204"/>
        </w:trPr>
        <w:tc>
          <w:tcPr>
            <w:tcW w:w="1413" w:type="dxa"/>
            <w:vMerge/>
          </w:tcPr>
          <w:p w14:paraId="647AE0EA" w14:textId="77777777" w:rsidR="001D4519" w:rsidRPr="001C0335" w:rsidRDefault="001D4519" w:rsidP="00777C5B">
            <w:pPr>
              <w:rPr>
                <w:lang w:val="en-GB" w:eastAsia="zh-CN"/>
              </w:rPr>
            </w:pPr>
          </w:p>
        </w:tc>
        <w:tc>
          <w:tcPr>
            <w:tcW w:w="2410" w:type="dxa"/>
            <w:vMerge/>
          </w:tcPr>
          <w:p w14:paraId="59135DBA" w14:textId="77777777" w:rsidR="001D4519" w:rsidRPr="001C0335" w:rsidRDefault="001D4519" w:rsidP="00777C5B">
            <w:pPr>
              <w:rPr>
                <w:lang w:val="en-GB" w:eastAsia="zh-CN"/>
              </w:rPr>
            </w:pPr>
          </w:p>
        </w:tc>
        <w:tc>
          <w:tcPr>
            <w:tcW w:w="2835" w:type="dxa"/>
          </w:tcPr>
          <w:p w14:paraId="56FF97EA" w14:textId="4A8DF201" w:rsidR="001D4519" w:rsidRPr="001C0335" w:rsidRDefault="001D4519" w:rsidP="00E0152D">
            <w:pPr>
              <w:rPr>
                <w:lang w:val="en-GB" w:eastAsia="zh-CN"/>
              </w:rPr>
            </w:pPr>
            <w:r w:rsidRPr="001C0335">
              <w:rPr>
                <w:lang w:val="en-GB" w:eastAsia="zh-CN"/>
              </w:rPr>
              <w:t>mTRP-2TA (R18)</w:t>
            </w:r>
          </w:p>
        </w:tc>
        <w:tc>
          <w:tcPr>
            <w:tcW w:w="2692" w:type="dxa"/>
            <w:vMerge/>
          </w:tcPr>
          <w:p w14:paraId="2673C2B4" w14:textId="77777777" w:rsidR="001D4519" w:rsidRPr="001C0335" w:rsidRDefault="001D4519" w:rsidP="00777C5B">
            <w:pPr>
              <w:rPr>
                <w:lang w:val="en-GB" w:eastAsia="zh-CN"/>
              </w:rPr>
            </w:pPr>
          </w:p>
        </w:tc>
      </w:tr>
      <w:tr w:rsidR="001D4519" w:rsidRPr="0057581C" w14:paraId="3DB507EB" w14:textId="77777777" w:rsidTr="00E70105">
        <w:trPr>
          <w:trHeight w:val="411"/>
        </w:trPr>
        <w:tc>
          <w:tcPr>
            <w:tcW w:w="1413" w:type="dxa"/>
            <w:vMerge/>
          </w:tcPr>
          <w:p w14:paraId="0A46AD61" w14:textId="77777777" w:rsidR="001D4519" w:rsidRPr="001C0335" w:rsidRDefault="001D4519" w:rsidP="00777C5B">
            <w:pPr>
              <w:rPr>
                <w:lang w:val="en-GB" w:eastAsia="zh-CN"/>
              </w:rPr>
            </w:pPr>
          </w:p>
        </w:tc>
        <w:tc>
          <w:tcPr>
            <w:tcW w:w="2410" w:type="dxa"/>
            <w:vMerge/>
          </w:tcPr>
          <w:p w14:paraId="54762466" w14:textId="77777777" w:rsidR="001D4519" w:rsidRPr="001C0335" w:rsidRDefault="001D4519" w:rsidP="00777C5B">
            <w:pPr>
              <w:rPr>
                <w:lang w:val="en-GB" w:eastAsia="zh-CN"/>
              </w:rPr>
            </w:pPr>
          </w:p>
        </w:tc>
        <w:tc>
          <w:tcPr>
            <w:tcW w:w="2835" w:type="dxa"/>
          </w:tcPr>
          <w:p w14:paraId="535F45CE" w14:textId="6BC184C3" w:rsidR="001D4519" w:rsidRPr="001C0335" w:rsidRDefault="001D4519" w:rsidP="00E0152D">
            <w:pPr>
              <w:rPr>
                <w:lang w:val="en-GB" w:eastAsia="zh-CN"/>
              </w:rPr>
            </w:pPr>
            <w:r w:rsidRPr="001C0335">
              <w:rPr>
                <w:lang w:val="en-GB" w:eastAsia="zh-CN"/>
              </w:rPr>
              <w:t>mTRP, PUSCH, PUCCH, PDCCH (R17)</w:t>
            </w:r>
          </w:p>
        </w:tc>
        <w:tc>
          <w:tcPr>
            <w:tcW w:w="2692" w:type="dxa"/>
            <w:vMerge/>
          </w:tcPr>
          <w:p w14:paraId="0905C722" w14:textId="77777777" w:rsidR="001D4519" w:rsidRPr="001C0335" w:rsidRDefault="001D4519" w:rsidP="00777C5B">
            <w:pPr>
              <w:rPr>
                <w:lang w:val="en-GB" w:eastAsia="zh-CN"/>
              </w:rPr>
            </w:pPr>
          </w:p>
        </w:tc>
      </w:tr>
      <w:tr w:rsidR="001D4519" w:rsidRPr="0057581C" w14:paraId="4A8416A9" w14:textId="77777777" w:rsidTr="00E70105">
        <w:trPr>
          <w:trHeight w:val="411"/>
        </w:trPr>
        <w:tc>
          <w:tcPr>
            <w:tcW w:w="1413" w:type="dxa"/>
            <w:vMerge/>
          </w:tcPr>
          <w:p w14:paraId="446695F3" w14:textId="77777777" w:rsidR="001D4519" w:rsidRPr="001C0335" w:rsidRDefault="001D4519" w:rsidP="00777C5B">
            <w:pPr>
              <w:rPr>
                <w:lang w:val="en-GB" w:eastAsia="zh-CN"/>
              </w:rPr>
            </w:pPr>
          </w:p>
        </w:tc>
        <w:tc>
          <w:tcPr>
            <w:tcW w:w="2410" w:type="dxa"/>
            <w:vMerge/>
          </w:tcPr>
          <w:p w14:paraId="2E937766" w14:textId="77777777" w:rsidR="001D4519" w:rsidRPr="001C0335" w:rsidRDefault="001D4519" w:rsidP="00777C5B">
            <w:pPr>
              <w:rPr>
                <w:lang w:val="en-GB" w:eastAsia="zh-CN"/>
              </w:rPr>
            </w:pPr>
          </w:p>
        </w:tc>
        <w:tc>
          <w:tcPr>
            <w:tcW w:w="2835" w:type="dxa"/>
          </w:tcPr>
          <w:p w14:paraId="6A586203" w14:textId="187D9610" w:rsidR="001D4519" w:rsidRPr="001C0335" w:rsidRDefault="001D4519" w:rsidP="00E0152D">
            <w:pPr>
              <w:rPr>
                <w:lang w:val="en-GB" w:eastAsia="zh-CN"/>
              </w:rPr>
            </w:pPr>
            <w:r w:rsidRPr="001C0335">
              <w:rPr>
                <w:lang w:val="en-GB" w:eastAsia="zh-CN"/>
              </w:rPr>
              <w:t>mTRP BM (R17)</w:t>
            </w:r>
          </w:p>
        </w:tc>
        <w:tc>
          <w:tcPr>
            <w:tcW w:w="2692" w:type="dxa"/>
            <w:vMerge/>
          </w:tcPr>
          <w:p w14:paraId="5BB504C0" w14:textId="77777777" w:rsidR="001D4519" w:rsidRPr="001C0335" w:rsidRDefault="001D4519" w:rsidP="00777C5B">
            <w:pPr>
              <w:rPr>
                <w:lang w:val="en-GB" w:eastAsia="zh-CN"/>
              </w:rPr>
            </w:pPr>
          </w:p>
        </w:tc>
      </w:tr>
      <w:tr w:rsidR="001D4519" w:rsidRPr="0057581C" w14:paraId="0B62A4C3" w14:textId="77777777" w:rsidTr="00E70105">
        <w:trPr>
          <w:trHeight w:val="411"/>
        </w:trPr>
        <w:tc>
          <w:tcPr>
            <w:tcW w:w="1413" w:type="dxa"/>
            <w:vMerge/>
          </w:tcPr>
          <w:p w14:paraId="64FD8E6C" w14:textId="77777777" w:rsidR="001D4519" w:rsidRPr="001C0335" w:rsidRDefault="001D4519" w:rsidP="00777C5B">
            <w:pPr>
              <w:rPr>
                <w:lang w:val="en-GB" w:eastAsia="zh-CN"/>
              </w:rPr>
            </w:pPr>
          </w:p>
        </w:tc>
        <w:tc>
          <w:tcPr>
            <w:tcW w:w="2410" w:type="dxa"/>
            <w:vMerge/>
          </w:tcPr>
          <w:p w14:paraId="6E4DAD15" w14:textId="77777777" w:rsidR="001D4519" w:rsidRPr="001C0335" w:rsidRDefault="001D4519" w:rsidP="00777C5B">
            <w:pPr>
              <w:rPr>
                <w:lang w:val="en-GB" w:eastAsia="zh-CN"/>
              </w:rPr>
            </w:pPr>
          </w:p>
        </w:tc>
        <w:tc>
          <w:tcPr>
            <w:tcW w:w="2835" w:type="dxa"/>
          </w:tcPr>
          <w:p w14:paraId="34F5F564" w14:textId="25BB6BA6" w:rsidR="001D4519" w:rsidRPr="001C0335" w:rsidRDefault="001D4519" w:rsidP="00E7622E">
            <w:pPr>
              <w:rPr>
                <w:lang w:val="en-GB" w:eastAsia="zh-CN"/>
              </w:rPr>
            </w:pPr>
            <w:r w:rsidRPr="001C0335">
              <w:rPr>
                <w:lang w:val="en-GB" w:eastAsia="zh-CN"/>
              </w:rPr>
              <w:t>mTRP-UTCI (R18)</w:t>
            </w:r>
          </w:p>
        </w:tc>
        <w:tc>
          <w:tcPr>
            <w:tcW w:w="2692" w:type="dxa"/>
            <w:vMerge/>
          </w:tcPr>
          <w:p w14:paraId="5AD3D36B" w14:textId="77777777" w:rsidR="001D4519" w:rsidRPr="001C0335" w:rsidRDefault="001D4519" w:rsidP="00777C5B">
            <w:pPr>
              <w:rPr>
                <w:lang w:val="en-GB" w:eastAsia="zh-CN"/>
              </w:rPr>
            </w:pPr>
          </w:p>
        </w:tc>
      </w:tr>
      <w:tr w:rsidR="001D4519" w:rsidRPr="0057581C" w14:paraId="5D36F1FF" w14:textId="77777777" w:rsidTr="00E70105">
        <w:trPr>
          <w:trHeight w:val="411"/>
        </w:trPr>
        <w:tc>
          <w:tcPr>
            <w:tcW w:w="1413" w:type="dxa"/>
            <w:vMerge/>
          </w:tcPr>
          <w:p w14:paraId="21E4495D" w14:textId="77777777" w:rsidR="001D4519" w:rsidRPr="0057581C" w:rsidRDefault="001D4519" w:rsidP="00777C5B">
            <w:pPr>
              <w:rPr>
                <w:lang w:val="en-GB" w:eastAsia="zh-CN"/>
              </w:rPr>
            </w:pPr>
          </w:p>
        </w:tc>
        <w:tc>
          <w:tcPr>
            <w:tcW w:w="2410" w:type="dxa"/>
            <w:vMerge/>
          </w:tcPr>
          <w:p w14:paraId="4DDF300E" w14:textId="77777777" w:rsidR="001D4519" w:rsidRPr="0057581C" w:rsidRDefault="001D4519" w:rsidP="00777C5B">
            <w:pPr>
              <w:rPr>
                <w:lang w:val="en-GB" w:eastAsia="zh-CN"/>
              </w:rPr>
            </w:pPr>
          </w:p>
        </w:tc>
        <w:tc>
          <w:tcPr>
            <w:tcW w:w="2835" w:type="dxa"/>
          </w:tcPr>
          <w:p w14:paraId="06435691" w14:textId="11F6BE72" w:rsidR="001D4519" w:rsidRPr="0057581C" w:rsidRDefault="001D4519" w:rsidP="00E7622E">
            <w:pPr>
              <w:rPr>
                <w:lang w:val="en-GB" w:eastAsia="zh-CN"/>
              </w:rPr>
            </w:pPr>
            <w:r w:rsidRPr="001D4519">
              <w:rPr>
                <w:lang w:val="en-GB" w:eastAsia="zh-CN"/>
              </w:rPr>
              <w:t>Asymmetric MTRP</w:t>
            </w:r>
            <w:r w:rsidR="004708EE">
              <w:rPr>
                <w:lang w:val="en-GB" w:eastAsia="zh-CN"/>
              </w:rPr>
              <w:t xml:space="preserve"> (R19</w:t>
            </w:r>
            <w:r w:rsidR="004708EE">
              <w:rPr>
                <w:rFonts w:hint="eastAsia"/>
                <w:lang w:val="en-GB" w:eastAsia="zh-CN"/>
              </w:rPr>
              <w:t>)</w:t>
            </w:r>
          </w:p>
        </w:tc>
        <w:tc>
          <w:tcPr>
            <w:tcW w:w="2692" w:type="dxa"/>
            <w:vMerge/>
          </w:tcPr>
          <w:p w14:paraId="605CA51B" w14:textId="77777777" w:rsidR="001D4519" w:rsidRPr="0057581C" w:rsidRDefault="001D4519" w:rsidP="00777C5B">
            <w:pPr>
              <w:rPr>
                <w:lang w:val="en-GB" w:eastAsia="zh-CN"/>
              </w:rPr>
            </w:pPr>
          </w:p>
        </w:tc>
      </w:tr>
      <w:tr w:rsidR="001D4519" w:rsidRPr="0057581C" w14:paraId="7564EB39" w14:textId="77777777" w:rsidTr="00E70105">
        <w:tc>
          <w:tcPr>
            <w:tcW w:w="1413" w:type="dxa"/>
            <w:vMerge/>
          </w:tcPr>
          <w:p w14:paraId="3392780E" w14:textId="77777777" w:rsidR="001D4519" w:rsidRPr="001C0335" w:rsidRDefault="001D4519" w:rsidP="00777C5B">
            <w:pPr>
              <w:rPr>
                <w:lang w:val="en-GB" w:eastAsia="zh-CN"/>
              </w:rPr>
            </w:pPr>
          </w:p>
        </w:tc>
        <w:tc>
          <w:tcPr>
            <w:tcW w:w="2410" w:type="dxa"/>
            <w:vMerge w:val="restart"/>
          </w:tcPr>
          <w:p w14:paraId="15148562" w14:textId="6B6C7832" w:rsidR="001D4519" w:rsidRPr="001C0335" w:rsidRDefault="001D4519" w:rsidP="00777C5B">
            <w:pPr>
              <w:rPr>
                <w:lang w:val="en-GB" w:eastAsia="zh-CN"/>
              </w:rPr>
            </w:pPr>
            <w:r w:rsidRPr="001C0335">
              <w:rPr>
                <w:lang w:val="en-GB" w:eastAsia="zh-CN"/>
              </w:rPr>
              <w:t>CSI related enhancement</w:t>
            </w:r>
          </w:p>
        </w:tc>
        <w:tc>
          <w:tcPr>
            <w:tcW w:w="2835" w:type="dxa"/>
          </w:tcPr>
          <w:p w14:paraId="4F4DC157" w14:textId="487617F3" w:rsidR="001D4519" w:rsidRPr="001C0335" w:rsidRDefault="001D4519" w:rsidP="00E0152D">
            <w:pPr>
              <w:rPr>
                <w:lang w:val="en-GB" w:eastAsia="zh-CN"/>
              </w:rPr>
            </w:pPr>
            <w:r w:rsidRPr="001C0335">
              <w:rPr>
                <w:lang w:val="en-GB" w:eastAsia="zh-CN"/>
              </w:rPr>
              <w:t>MU-CSI (R16)</w:t>
            </w:r>
          </w:p>
        </w:tc>
        <w:tc>
          <w:tcPr>
            <w:tcW w:w="2692" w:type="dxa"/>
            <w:vMerge w:val="restart"/>
          </w:tcPr>
          <w:p w14:paraId="74FEFE0B" w14:textId="334F6D1F" w:rsidR="001D4519" w:rsidRPr="0057581C" w:rsidRDefault="001D4519" w:rsidP="00777C5B">
            <w:pPr>
              <w:rPr>
                <w:lang w:val="en-GB" w:eastAsia="zh-CN"/>
              </w:rPr>
            </w:pPr>
            <w:r>
              <w:rPr>
                <w:rFonts w:hint="eastAsia"/>
                <w:lang w:val="en-GB" w:eastAsia="zh-CN"/>
              </w:rPr>
              <w:t>P</w:t>
            </w:r>
            <w:r>
              <w:rPr>
                <w:lang w:val="en-GB" w:eastAsia="zh-CN"/>
              </w:rPr>
              <w:t xml:space="preserve">art of them may be upgraded to the essential CSI measurement and reporting functionality, pending 6G Day-1 conclusion. </w:t>
            </w:r>
          </w:p>
        </w:tc>
      </w:tr>
      <w:tr w:rsidR="001D4519" w:rsidRPr="0057581C" w14:paraId="0B6C8F5E" w14:textId="77777777" w:rsidTr="00E70105">
        <w:tc>
          <w:tcPr>
            <w:tcW w:w="1413" w:type="dxa"/>
            <w:vMerge/>
          </w:tcPr>
          <w:p w14:paraId="4760160E" w14:textId="77777777" w:rsidR="001D4519" w:rsidRPr="001C0335" w:rsidRDefault="001D4519" w:rsidP="00777C5B">
            <w:pPr>
              <w:rPr>
                <w:lang w:val="en-GB" w:eastAsia="zh-CN"/>
              </w:rPr>
            </w:pPr>
          </w:p>
        </w:tc>
        <w:tc>
          <w:tcPr>
            <w:tcW w:w="2410" w:type="dxa"/>
            <w:vMerge/>
          </w:tcPr>
          <w:p w14:paraId="4C3AFF63" w14:textId="77777777" w:rsidR="001D4519" w:rsidRPr="001C0335" w:rsidRDefault="001D4519" w:rsidP="00777C5B">
            <w:pPr>
              <w:rPr>
                <w:lang w:val="en-GB" w:eastAsia="zh-CN"/>
              </w:rPr>
            </w:pPr>
          </w:p>
        </w:tc>
        <w:tc>
          <w:tcPr>
            <w:tcW w:w="2835" w:type="dxa"/>
          </w:tcPr>
          <w:p w14:paraId="0E644CD0" w14:textId="287C6354" w:rsidR="001D4519" w:rsidRPr="001C0335" w:rsidRDefault="001D4519" w:rsidP="00E7622E">
            <w:pPr>
              <w:rPr>
                <w:lang w:val="en-GB" w:eastAsia="zh-CN"/>
              </w:rPr>
            </w:pPr>
            <w:r w:rsidRPr="001C0335">
              <w:rPr>
                <w:lang w:val="en-GB" w:eastAsia="zh-CN"/>
              </w:rPr>
              <w:t>CSI-CJT (R18)</w:t>
            </w:r>
          </w:p>
        </w:tc>
        <w:tc>
          <w:tcPr>
            <w:tcW w:w="2692" w:type="dxa"/>
            <w:vMerge/>
          </w:tcPr>
          <w:p w14:paraId="38E384DB" w14:textId="77777777" w:rsidR="001D4519" w:rsidRPr="001C0335" w:rsidRDefault="001D4519" w:rsidP="00777C5B">
            <w:pPr>
              <w:rPr>
                <w:lang w:val="en-GB" w:eastAsia="zh-CN"/>
              </w:rPr>
            </w:pPr>
          </w:p>
        </w:tc>
      </w:tr>
      <w:tr w:rsidR="001D4519" w:rsidRPr="0057581C" w14:paraId="2CB3CA9F" w14:textId="77777777" w:rsidTr="00E70105">
        <w:tc>
          <w:tcPr>
            <w:tcW w:w="1413" w:type="dxa"/>
            <w:vMerge/>
          </w:tcPr>
          <w:p w14:paraId="6B906A39" w14:textId="77777777" w:rsidR="001D4519" w:rsidRPr="001C0335" w:rsidRDefault="001D4519" w:rsidP="00777C5B">
            <w:pPr>
              <w:rPr>
                <w:lang w:val="en-GB" w:eastAsia="zh-CN"/>
              </w:rPr>
            </w:pPr>
          </w:p>
        </w:tc>
        <w:tc>
          <w:tcPr>
            <w:tcW w:w="2410" w:type="dxa"/>
            <w:vMerge/>
          </w:tcPr>
          <w:p w14:paraId="1E480964" w14:textId="77777777" w:rsidR="001D4519" w:rsidRPr="001C0335" w:rsidRDefault="001D4519" w:rsidP="00777C5B">
            <w:pPr>
              <w:rPr>
                <w:lang w:val="en-GB" w:eastAsia="zh-CN"/>
              </w:rPr>
            </w:pPr>
          </w:p>
        </w:tc>
        <w:tc>
          <w:tcPr>
            <w:tcW w:w="2835" w:type="dxa"/>
          </w:tcPr>
          <w:p w14:paraId="4C9CFE65" w14:textId="7BD9CEAD" w:rsidR="001D4519" w:rsidRPr="001C0335" w:rsidRDefault="001D4519" w:rsidP="00E0152D">
            <w:pPr>
              <w:rPr>
                <w:lang w:val="en-GB" w:eastAsia="zh-CN"/>
              </w:rPr>
            </w:pPr>
            <w:r w:rsidRPr="001C0335">
              <w:rPr>
                <w:lang w:val="en-GB" w:eastAsia="zh-CN"/>
              </w:rPr>
              <w:t xml:space="preserve">CSI-FDD (R17), </w:t>
            </w:r>
          </w:p>
        </w:tc>
        <w:tc>
          <w:tcPr>
            <w:tcW w:w="2692" w:type="dxa"/>
            <w:vMerge/>
          </w:tcPr>
          <w:p w14:paraId="3DD843F4" w14:textId="77777777" w:rsidR="001D4519" w:rsidRPr="001C0335" w:rsidRDefault="001D4519" w:rsidP="00777C5B">
            <w:pPr>
              <w:rPr>
                <w:lang w:val="en-GB" w:eastAsia="zh-CN"/>
              </w:rPr>
            </w:pPr>
          </w:p>
        </w:tc>
      </w:tr>
      <w:tr w:rsidR="001D4519" w:rsidRPr="0057581C" w14:paraId="6CE67696" w14:textId="77777777" w:rsidTr="00E70105">
        <w:tc>
          <w:tcPr>
            <w:tcW w:w="1413" w:type="dxa"/>
            <w:vMerge/>
          </w:tcPr>
          <w:p w14:paraId="69843B06" w14:textId="77777777" w:rsidR="001D4519" w:rsidRPr="001C0335" w:rsidRDefault="001D4519" w:rsidP="00777C5B">
            <w:pPr>
              <w:rPr>
                <w:lang w:val="en-GB" w:eastAsia="zh-CN"/>
              </w:rPr>
            </w:pPr>
          </w:p>
        </w:tc>
        <w:tc>
          <w:tcPr>
            <w:tcW w:w="2410" w:type="dxa"/>
            <w:vMerge/>
          </w:tcPr>
          <w:p w14:paraId="10D95563" w14:textId="77777777" w:rsidR="001D4519" w:rsidRPr="001C0335" w:rsidRDefault="001D4519" w:rsidP="00777C5B">
            <w:pPr>
              <w:rPr>
                <w:lang w:val="en-GB" w:eastAsia="zh-CN"/>
              </w:rPr>
            </w:pPr>
          </w:p>
        </w:tc>
        <w:tc>
          <w:tcPr>
            <w:tcW w:w="2835" w:type="dxa"/>
          </w:tcPr>
          <w:p w14:paraId="7CAD6245" w14:textId="69208664" w:rsidR="001D4519" w:rsidRPr="001C0335" w:rsidRDefault="001D4519" w:rsidP="00E0152D">
            <w:pPr>
              <w:rPr>
                <w:lang w:val="en-GB" w:eastAsia="zh-CN"/>
              </w:rPr>
            </w:pPr>
            <w:r w:rsidRPr="001C0335">
              <w:rPr>
                <w:lang w:val="en-GB" w:eastAsia="zh-CN"/>
              </w:rPr>
              <w:t>CSI-mTRP (R17)</w:t>
            </w:r>
          </w:p>
        </w:tc>
        <w:tc>
          <w:tcPr>
            <w:tcW w:w="2692" w:type="dxa"/>
            <w:vMerge/>
          </w:tcPr>
          <w:p w14:paraId="229FF0D2" w14:textId="77777777" w:rsidR="001D4519" w:rsidRPr="001C0335" w:rsidRDefault="001D4519" w:rsidP="00777C5B">
            <w:pPr>
              <w:rPr>
                <w:lang w:val="en-GB" w:eastAsia="zh-CN"/>
              </w:rPr>
            </w:pPr>
          </w:p>
        </w:tc>
      </w:tr>
      <w:tr w:rsidR="001D4519" w:rsidRPr="0057581C" w14:paraId="2EE73552" w14:textId="77777777" w:rsidTr="00E70105">
        <w:tc>
          <w:tcPr>
            <w:tcW w:w="1413" w:type="dxa"/>
            <w:vMerge/>
          </w:tcPr>
          <w:p w14:paraId="3C3C69F7" w14:textId="77777777" w:rsidR="001D4519" w:rsidRPr="001C0335" w:rsidRDefault="001D4519" w:rsidP="00777C5B">
            <w:pPr>
              <w:rPr>
                <w:lang w:val="en-GB" w:eastAsia="zh-CN"/>
              </w:rPr>
            </w:pPr>
          </w:p>
        </w:tc>
        <w:tc>
          <w:tcPr>
            <w:tcW w:w="2410" w:type="dxa"/>
            <w:vMerge/>
          </w:tcPr>
          <w:p w14:paraId="74B9F5AE" w14:textId="77777777" w:rsidR="001D4519" w:rsidRPr="001C0335" w:rsidRDefault="001D4519" w:rsidP="00777C5B">
            <w:pPr>
              <w:rPr>
                <w:lang w:val="en-GB" w:eastAsia="zh-CN"/>
              </w:rPr>
            </w:pPr>
          </w:p>
        </w:tc>
        <w:tc>
          <w:tcPr>
            <w:tcW w:w="2835" w:type="dxa"/>
          </w:tcPr>
          <w:p w14:paraId="1D1302F5" w14:textId="6DDABE2D" w:rsidR="001D4519" w:rsidRPr="001C0335" w:rsidRDefault="001D4519" w:rsidP="00E0152D">
            <w:pPr>
              <w:rPr>
                <w:lang w:val="en-GB" w:eastAsia="zh-CN"/>
              </w:rPr>
            </w:pPr>
            <w:r w:rsidRPr="001C0335">
              <w:rPr>
                <w:lang w:val="en-GB" w:eastAsia="zh-CN"/>
              </w:rPr>
              <w:t>CSI-Doppler (R18)</w:t>
            </w:r>
          </w:p>
        </w:tc>
        <w:tc>
          <w:tcPr>
            <w:tcW w:w="2692" w:type="dxa"/>
            <w:vMerge/>
          </w:tcPr>
          <w:p w14:paraId="7D653676" w14:textId="77777777" w:rsidR="001D4519" w:rsidRPr="001C0335" w:rsidRDefault="001D4519" w:rsidP="00777C5B">
            <w:pPr>
              <w:rPr>
                <w:lang w:val="en-GB" w:eastAsia="zh-CN"/>
              </w:rPr>
            </w:pPr>
          </w:p>
        </w:tc>
      </w:tr>
      <w:tr w:rsidR="001D4519" w:rsidRPr="0057581C" w14:paraId="365260A0" w14:textId="77777777" w:rsidTr="00E70105">
        <w:tc>
          <w:tcPr>
            <w:tcW w:w="1413" w:type="dxa"/>
            <w:vMerge/>
          </w:tcPr>
          <w:p w14:paraId="27B92B78" w14:textId="77777777" w:rsidR="001D4519" w:rsidRPr="0057581C" w:rsidRDefault="001D4519" w:rsidP="00777C5B">
            <w:pPr>
              <w:rPr>
                <w:lang w:val="en-GB" w:eastAsia="zh-CN"/>
              </w:rPr>
            </w:pPr>
          </w:p>
        </w:tc>
        <w:tc>
          <w:tcPr>
            <w:tcW w:w="2410" w:type="dxa"/>
            <w:vMerge/>
          </w:tcPr>
          <w:p w14:paraId="05C55378" w14:textId="77777777" w:rsidR="001D4519" w:rsidRPr="0057581C" w:rsidRDefault="001D4519" w:rsidP="00777C5B">
            <w:pPr>
              <w:rPr>
                <w:lang w:val="en-GB" w:eastAsia="zh-CN"/>
              </w:rPr>
            </w:pPr>
          </w:p>
        </w:tc>
        <w:tc>
          <w:tcPr>
            <w:tcW w:w="2835" w:type="dxa"/>
          </w:tcPr>
          <w:p w14:paraId="7E1FD0E5" w14:textId="30FD9D5E" w:rsidR="001D4519" w:rsidRPr="0057581C" w:rsidRDefault="001D4519" w:rsidP="00E0152D">
            <w:pPr>
              <w:rPr>
                <w:lang w:val="en-GB" w:eastAsia="zh-CN"/>
              </w:rPr>
            </w:pPr>
            <w:r>
              <w:rPr>
                <w:rFonts w:hint="eastAsia"/>
                <w:lang w:val="en-GB" w:eastAsia="zh-CN"/>
              </w:rPr>
              <w:t>CSI</w:t>
            </w:r>
            <w:r>
              <w:rPr>
                <w:lang w:val="en-GB" w:eastAsia="zh-CN"/>
              </w:rPr>
              <w:t>-CRI (R19)</w:t>
            </w:r>
          </w:p>
        </w:tc>
        <w:tc>
          <w:tcPr>
            <w:tcW w:w="2692" w:type="dxa"/>
            <w:vMerge/>
          </w:tcPr>
          <w:p w14:paraId="259DEB23" w14:textId="77777777" w:rsidR="001D4519" w:rsidRPr="0057581C" w:rsidRDefault="001D4519" w:rsidP="00777C5B">
            <w:pPr>
              <w:rPr>
                <w:lang w:val="en-GB" w:eastAsia="zh-CN"/>
              </w:rPr>
            </w:pPr>
          </w:p>
        </w:tc>
      </w:tr>
      <w:tr w:rsidR="001D4519" w:rsidRPr="0057581C" w14:paraId="49299EFF" w14:textId="77777777" w:rsidTr="00E70105">
        <w:tc>
          <w:tcPr>
            <w:tcW w:w="1413" w:type="dxa"/>
            <w:vMerge/>
          </w:tcPr>
          <w:p w14:paraId="4FBBB501" w14:textId="77777777" w:rsidR="001D4519" w:rsidRPr="0057581C" w:rsidRDefault="001D4519" w:rsidP="00777C5B">
            <w:pPr>
              <w:rPr>
                <w:lang w:val="en-GB" w:eastAsia="zh-CN"/>
              </w:rPr>
            </w:pPr>
          </w:p>
        </w:tc>
        <w:tc>
          <w:tcPr>
            <w:tcW w:w="2410" w:type="dxa"/>
            <w:vMerge/>
          </w:tcPr>
          <w:p w14:paraId="6F1BD7FA" w14:textId="77777777" w:rsidR="001D4519" w:rsidRPr="0057581C" w:rsidRDefault="001D4519" w:rsidP="00777C5B">
            <w:pPr>
              <w:rPr>
                <w:lang w:val="en-GB" w:eastAsia="zh-CN"/>
              </w:rPr>
            </w:pPr>
          </w:p>
        </w:tc>
        <w:tc>
          <w:tcPr>
            <w:tcW w:w="2835" w:type="dxa"/>
          </w:tcPr>
          <w:p w14:paraId="1A399240" w14:textId="77D4BCC5" w:rsidR="001D4519" w:rsidRDefault="001D4519" w:rsidP="00E0152D">
            <w:pPr>
              <w:rPr>
                <w:lang w:val="en-GB" w:eastAsia="zh-CN"/>
              </w:rPr>
            </w:pPr>
            <w:r>
              <w:rPr>
                <w:rFonts w:hint="eastAsia"/>
                <w:lang w:val="en-GB" w:eastAsia="zh-CN"/>
              </w:rPr>
              <w:t>C</w:t>
            </w:r>
            <w:r>
              <w:rPr>
                <w:lang w:val="en-GB" w:eastAsia="zh-CN"/>
              </w:rPr>
              <w:t>SI-CJTC (R19)</w:t>
            </w:r>
          </w:p>
        </w:tc>
        <w:tc>
          <w:tcPr>
            <w:tcW w:w="2692" w:type="dxa"/>
            <w:vMerge/>
          </w:tcPr>
          <w:p w14:paraId="2DAC619D" w14:textId="77777777" w:rsidR="001D4519" w:rsidRPr="0057581C" w:rsidRDefault="001D4519" w:rsidP="00777C5B">
            <w:pPr>
              <w:rPr>
                <w:lang w:val="en-GB" w:eastAsia="zh-CN"/>
              </w:rPr>
            </w:pPr>
          </w:p>
        </w:tc>
      </w:tr>
      <w:tr w:rsidR="001D4519" w:rsidRPr="0057581C" w14:paraId="319EEADD" w14:textId="77777777" w:rsidTr="00E70105">
        <w:tc>
          <w:tcPr>
            <w:tcW w:w="1413" w:type="dxa"/>
            <w:vMerge/>
          </w:tcPr>
          <w:p w14:paraId="5DEAF332" w14:textId="77777777" w:rsidR="001D4519" w:rsidRPr="0057581C" w:rsidRDefault="001D4519" w:rsidP="00777C5B">
            <w:pPr>
              <w:rPr>
                <w:lang w:val="en-GB" w:eastAsia="zh-CN"/>
              </w:rPr>
            </w:pPr>
          </w:p>
        </w:tc>
        <w:tc>
          <w:tcPr>
            <w:tcW w:w="2410" w:type="dxa"/>
            <w:vMerge/>
          </w:tcPr>
          <w:p w14:paraId="1980A380" w14:textId="77777777" w:rsidR="001D4519" w:rsidRPr="0057581C" w:rsidRDefault="001D4519" w:rsidP="00777C5B">
            <w:pPr>
              <w:rPr>
                <w:lang w:val="en-GB" w:eastAsia="zh-CN"/>
              </w:rPr>
            </w:pPr>
          </w:p>
        </w:tc>
        <w:tc>
          <w:tcPr>
            <w:tcW w:w="2835" w:type="dxa"/>
          </w:tcPr>
          <w:p w14:paraId="770D3346" w14:textId="19ABC1CF" w:rsidR="001D4519" w:rsidRDefault="001D4519" w:rsidP="00E0152D">
            <w:pPr>
              <w:rPr>
                <w:lang w:val="en-GB" w:eastAsia="zh-CN"/>
              </w:rPr>
            </w:pPr>
            <w:r>
              <w:rPr>
                <w:rFonts w:hint="eastAsia"/>
                <w:lang w:val="en-GB" w:eastAsia="zh-CN"/>
              </w:rPr>
              <w:t>C</w:t>
            </w:r>
            <w:r>
              <w:rPr>
                <w:lang w:val="en-GB" w:eastAsia="zh-CN"/>
              </w:rPr>
              <w:t>SI-Type-I//II</w:t>
            </w:r>
          </w:p>
        </w:tc>
        <w:tc>
          <w:tcPr>
            <w:tcW w:w="2692" w:type="dxa"/>
            <w:vMerge/>
          </w:tcPr>
          <w:p w14:paraId="5074F319" w14:textId="77777777" w:rsidR="001D4519" w:rsidRPr="0057581C" w:rsidRDefault="001D4519" w:rsidP="00777C5B">
            <w:pPr>
              <w:rPr>
                <w:lang w:val="en-GB" w:eastAsia="zh-CN"/>
              </w:rPr>
            </w:pPr>
          </w:p>
        </w:tc>
      </w:tr>
      <w:tr w:rsidR="001D4519" w:rsidRPr="0057581C" w14:paraId="7D937E6F" w14:textId="77777777" w:rsidTr="001D4519">
        <w:trPr>
          <w:trHeight w:val="409"/>
        </w:trPr>
        <w:tc>
          <w:tcPr>
            <w:tcW w:w="1413" w:type="dxa"/>
            <w:vMerge/>
          </w:tcPr>
          <w:p w14:paraId="01184572" w14:textId="77777777" w:rsidR="001D4519" w:rsidRPr="001C0335" w:rsidRDefault="001D4519" w:rsidP="00777C5B">
            <w:pPr>
              <w:rPr>
                <w:lang w:val="en-GB" w:eastAsia="zh-CN"/>
              </w:rPr>
            </w:pPr>
          </w:p>
        </w:tc>
        <w:tc>
          <w:tcPr>
            <w:tcW w:w="2410" w:type="dxa"/>
            <w:vMerge w:val="restart"/>
          </w:tcPr>
          <w:p w14:paraId="1B2CD000" w14:textId="6F5D8517" w:rsidR="001D4519" w:rsidRPr="001C0335" w:rsidRDefault="001D4519" w:rsidP="00777C5B">
            <w:pPr>
              <w:rPr>
                <w:lang w:val="en-GB" w:eastAsia="zh-CN"/>
              </w:rPr>
            </w:pPr>
            <w:r w:rsidRPr="001C0335">
              <w:rPr>
                <w:lang w:val="en-GB" w:eastAsia="zh-CN"/>
              </w:rPr>
              <w:t>SRS related enhancement</w:t>
            </w:r>
          </w:p>
        </w:tc>
        <w:tc>
          <w:tcPr>
            <w:tcW w:w="2835" w:type="dxa"/>
          </w:tcPr>
          <w:p w14:paraId="21346293" w14:textId="2C9B5033" w:rsidR="001D4519" w:rsidRPr="001C0335" w:rsidRDefault="001D4519">
            <w:pPr>
              <w:rPr>
                <w:lang w:val="en-GB" w:eastAsia="zh-CN"/>
              </w:rPr>
            </w:pPr>
            <w:r w:rsidRPr="001C0335">
              <w:rPr>
                <w:lang w:val="en-GB" w:eastAsia="zh-CN"/>
              </w:rPr>
              <w:t>SRS (R17)</w:t>
            </w:r>
          </w:p>
        </w:tc>
        <w:tc>
          <w:tcPr>
            <w:tcW w:w="2692" w:type="dxa"/>
            <w:vMerge w:val="restart"/>
          </w:tcPr>
          <w:p w14:paraId="71B666D2" w14:textId="386B75A1" w:rsidR="001D4519" w:rsidRPr="001C0335" w:rsidRDefault="001D4519" w:rsidP="00777C5B">
            <w:pPr>
              <w:rPr>
                <w:lang w:val="en-GB" w:eastAsia="zh-CN"/>
              </w:rPr>
            </w:pPr>
            <w:r>
              <w:rPr>
                <w:rFonts w:hint="eastAsia"/>
                <w:lang w:val="en-GB" w:eastAsia="zh-CN"/>
              </w:rPr>
              <w:t>P</w:t>
            </w:r>
            <w:r>
              <w:rPr>
                <w:lang w:val="en-GB" w:eastAsia="zh-CN"/>
              </w:rPr>
              <w:t xml:space="preserve">art of them may be upgraded to the essential </w:t>
            </w:r>
            <w:r w:rsidR="004708EE">
              <w:rPr>
                <w:lang w:val="en-GB" w:eastAsia="zh-CN"/>
              </w:rPr>
              <w:t>SRS configuration</w:t>
            </w:r>
            <w:r>
              <w:rPr>
                <w:lang w:val="en-GB" w:eastAsia="zh-CN"/>
              </w:rPr>
              <w:t>, pending 6G Day-1 conclusion.</w:t>
            </w:r>
          </w:p>
        </w:tc>
      </w:tr>
      <w:tr w:rsidR="001D4519" w:rsidRPr="0057581C" w14:paraId="3157015A" w14:textId="77777777" w:rsidTr="00E70105">
        <w:trPr>
          <w:trHeight w:val="409"/>
        </w:trPr>
        <w:tc>
          <w:tcPr>
            <w:tcW w:w="1413" w:type="dxa"/>
            <w:vMerge/>
          </w:tcPr>
          <w:p w14:paraId="4B56DF00" w14:textId="77777777" w:rsidR="001D4519" w:rsidRPr="0057581C" w:rsidRDefault="001D4519" w:rsidP="00777C5B">
            <w:pPr>
              <w:rPr>
                <w:lang w:val="en-GB" w:eastAsia="zh-CN"/>
              </w:rPr>
            </w:pPr>
          </w:p>
        </w:tc>
        <w:tc>
          <w:tcPr>
            <w:tcW w:w="2410" w:type="dxa"/>
            <w:vMerge/>
          </w:tcPr>
          <w:p w14:paraId="5EB5D605" w14:textId="77777777" w:rsidR="001D4519" w:rsidRPr="0057581C" w:rsidRDefault="001D4519" w:rsidP="00777C5B">
            <w:pPr>
              <w:rPr>
                <w:lang w:val="en-GB" w:eastAsia="zh-CN"/>
              </w:rPr>
            </w:pPr>
          </w:p>
        </w:tc>
        <w:tc>
          <w:tcPr>
            <w:tcW w:w="2835" w:type="dxa"/>
          </w:tcPr>
          <w:p w14:paraId="00E0618D" w14:textId="26191DDC" w:rsidR="001D4519" w:rsidRPr="0057581C" w:rsidRDefault="001D4519" w:rsidP="00E7622E">
            <w:pPr>
              <w:rPr>
                <w:lang w:val="en-GB" w:eastAsia="zh-CN"/>
              </w:rPr>
            </w:pPr>
            <w:r>
              <w:rPr>
                <w:rFonts w:hint="eastAsia"/>
                <w:lang w:val="en-GB" w:eastAsia="zh-CN"/>
              </w:rPr>
              <w:t>3</w:t>
            </w:r>
            <w:r>
              <w:rPr>
                <w:lang w:val="en-GB" w:eastAsia="zh-CN"/>
              </w:rPr>
              <w:t>TX UE (R19)</w:t>
            </w:r>
          </w:p>
        </w:tc>
        <w:tc>
          <w:tcPr>
            <w:tcW w:w="2692" w:type="dxa"/>
            <w:vMerge/>
          </w:tcPr>
          <w:p w14:paraId="3B0B08A2" w14:textId="77777777" w:rsidR="001D4519" w:rsidRPr="0057581C" w:rsidRDefault="001D4519" w:rsidP="00777C5B">
            <w:pPr>
              <w:rPr>
                <w:lang w:val="en-GB" w:eastAsia="zh-CN"/>
              </w:rPr>
            </w:pPr>
          </w:p>
        </w:tc>
      </w:tr>
      <w:tr w:rsidR="001D4519" w:rsidRPr="0057581C" w14:paraId="10F7A82A" w14:textId="77777777" w:rsidTr="00E70105">
        <w:tc>
          <w:tcPr>
            <w:tcW w:w="1413" w:type="dxa"/>
            <w:vMerge/>
          </w:tcPr>
          <w:p w14:paraId="7272425E" w14:textId="77777777" w:rsidR="001D4519" w:rsidRPr="001C0335" w:rsidRDefault="001D4519" w:rsidP="00777C5B">
            <w:pPr>
              <w:rPr>
                <w:lang w:val="en-GB" w:eastAsia="zh-CN"/>
              </w:rPr>
            </w:pPr>
          </w:p>
        </w:tc>
        <w:tc>
          <w:tcPr>
            <w:tcW w:w="2410" w:type="dxa"/>
          </w:tcPr>
          <w:p w14:paraId="2468FB4C" w14:textId="6F9FE260" w:rsidR="001D4519" w:rsidRPr="001C0335" w:rsidRDefault="001D4519" w:rsidP="00777C5B">
            <w:pPr>
              <w:rPr>
                <w:lang w:val="en-GB" w:eastAsia="zh-CN"/>
              </w:rPr>
            </w:pPr>
            <w:r w:rsidRPr="001C0335">
              <w:rPr>
                <w:lang w:val="en-GB" w:eastAsia="zh-CN"/>
              </w:rPr>
              <w:t xml:space="preserve">ICBM related enhancement related </w:t>
            </w:r>
          </w:p>
        </w:tc>
        <w:tc>
          <w:tcPr>
            <w:tcW w:w="2835" w:type="dxa"/>
          </w:tcPr>
          <w:p w14:paraId="6A7D62DB" w14:textId="7B7A2CBA" w:rsidR="001D4519" w:rsidRPr="001C0335" w:rsidRDefault="001D4519" w:rsidP="00E0152D">
            <w:pPr>
              <w:rPr>
                <w:lang w:val="en-GB" w:eastAsia="zh-CN"/>
              </w:rPr>
            </w:pPr>
            <w:r w:rsidRPr="001C0335">
              <w:rPr>
                <w:lang w:val="en-GB" w:eastAsia="zh-CN"/>
              </w:rPr>
              <w:t>Inter-cell mTRP (R17)</w:t>
            </w:r>
          </w:p>
        </w:tc>
        <w:tc>
          <w:tcPr>
            <w:tcW w:w="2692" w:type="dxa"/>
          </w:tcPr>
          <w:p w14:paraId="67465A00" w14:textId="07E5DD63" w:rsidR="001D4519" w:rsidRPr="0057581C" w:rsidRDefault="001D4519" w:rsidP="00777C5B">
            <w:pPr>
              <w:rPr>
                <w:lang w:val="en-GB" w:eastAsia="zh-CN"/>
              </w:rPr>
            </w:pPr>
            <w:r>
              <w:rPr>
                <w:rFonts w:hint="eastAsia"/>
                <w:lang w:val="en-GB" w:eastAsia="zh-CN"/>
              </w:rPr>
              <w:t>I</w:t>
            </w:r>
            <w:r>
              <w:rPr>
                <w:lang w:val="en-GB" w:eastAsia="zh-CN"/>
              </w:rPr>
              <w:t xml:space="preserve">t may be incorporated with above mTRP features pending 6GR discussion. </w:t>
            </w:r>
          </w:p>
        </w:tc>
      </w:tr>
      <w:tr w:rsidR="001D4519" w:rsidRPr="0057581C" w14:paraId="254A125B" w14:textId="77777777" w:rsidTr="00E70105">
        <w:tc>
          <w:tcPr>
            <w:tcW w:w="1413" w:type="dxa"/>
            <w:vMerge/>
          </w:tcPr>
          <w:p w14:paraId="5A6AF931" w14:textId="77777777" w:rsidR="001D4519" w:rsidRPr="001C0335" w:rsidRDefault="001D4519" w:rsidP="00777C5B">
            <w:pPr>
              <w:rPr>
                <w:lang w:val="en-GB" w:eastAsia="zh-CN"/>
              </w:rPr>
            </w:pPr>
          </w:p>
        </w:tc>
        <w:tc>
          <w:tcPr>
            <w:tcW w:w="2410" w:type="dxa"/>
          </w:tcPr>
          <w:p w14:paraId="54E6C057" w14:textId="018FA1AC" w:rsidR="001D4519" w:rsidRPr="001C0335" w:rsidRDefault="001D4519" w:rsidP="00777C5B">
            <w:pPr>
              <w:rPr>
                <w:lang w:val="en-GB" w:eastAsia="zh-CN"/>
              </w:rPr>
            </w:pPr>
            <w:r w:rsidRPr="001C0335">
              <w:rPr>
                <w:lang w:val="en-GB" w:eastAsia="zh-CN"/>
              </w:rPr>
              <w:t>Other enhancement</w:t>
            </w:r>
          </w:p>
        </w:tc>
        <w:tc>
          <w:tcPr>
            <w:tcW w:w="2835" w:type="dxa"/>
          </w:tcPr>
          <w:p w14:paraId="6B5090A0" w14:textId="6A3BAA85" w:rsidR="001D4519" w:rsidRPr="001C0335" w:rsidRDefault="001D4519" w:rsidP="00E0152D">
            <w:pPr>
              <w:rPr>
                <w:lang w:val="en-GB" w:eastAsia="zh-CN"/>
              </w:rPr>
            </w:pPr>
            <w:r w:rsidRPr="001C0335">
              <w:rPr>
                <w:lang w:val="en-GB" w:eastAsia="zh-CN"/>
              </w:rPr>
              <w:t>MB1+2 (R16)</w:t>
            </w:r>
          </w:p>
          <w:p w14:paraId="074C6463" w14:textId="4EE30909" w:rsidR="001D4519" w:rsidRPr="001C0335" w:rsidRDefault="001D4519" w:rsidP="00E0152D">
            <w:pPr>
              <w:rPr>
                <w:lang w:val="en-GB" w:eastAsia="zh-CN"/>
              </w:rPr>
            </w:pPr>
            <w:r w:rsidRPr="001C0335">
              <w:rPr>
                <w:lang w:val="en-GB" w:eastAsia="zh-CN"/>
              </w:rPr>
              <w:t>Low PAPR RS (R16)</w:t>
            </w:r>
          </w:p>
          <w:p w14:paraId="23082409" w14:textId="77777777" w:rsidR="001D4519" w:rsidRPr="001C0335" w:rsidRDefault="001D4519" w:rsidP="00E0152D">
            <w:pPr>
              <w:rPr>
                <w:lang w:val="en-GB" w:eastAsia="zh-CN"/>
              </w:rPr>
            </w:pPr>
            <w:r w:rsidRPr="001C0335">
              <w:rPr>
                <w:lang w:val="en-GB" w:eastAsia="zh-CN"/>
              </w:rPr>
              <w:t>UL FPTX (R16)</w:t>
            </w:r>
          </w:p>
          <w:p w14:paraId="336DA6E4" w14:textId="4D2C0739" w:rsidR="001D4519" w:rsidRPr="001C0335" w:rsidRDefault="001D4519" w:rsidP="00E0152D">
            <w:pPr>
              <w:rPr>
                <w:lang w:val="en-GB" w:eastAsia="zh-CN"/>
              </w:rPr>
            </w:pPr>
          </w:p>
        </w:tc>
        <w:tc>
          <w:tcPr>
            <w:tcW w:w="2692" w:type="dxa"/>
          </w:tcPr>
          <w:p w14:paraId="10A85824" w14:textId="77777777" w:rsidR="001D4519" w:rsidRPr="001C0335" w:rsidRDefault="001D4519" w:rsidP="00777C5B">
            <w:pPr>
              <w:rPr>
                <w:lang w:val="en-GB" w:eastAsia="zh-CN"/>
              </w:rPr>
            </w:pPr>
          </w:p>
        </w:tc>
      </w:tr>
    </w:tbl>
    <w:p w14:paraId="214C51A0" w14:textId="35542409" w:rsidR="0095120F" w:rsidRPr="0038422E" w:rsidRDefault="0095120F" w:rsidP="00247B8A">
      <w:pPr>
        <w:pStyle w:val="Obs-prop"/>
      </w:pPr>
    </w:p>
    <w:p w14:paraId="550250A6" w14:textId="4B078BA3" w:rsidR="006D7341" w:rsidRDefault="008B10DB" w:rsidP="006D7341">
      <w:pPr>
        <w:pStyle w:val="2"/>
        <w:rPr>
          <w:rFonts w:eastAsiaTheme="minorEastAsia"/>
          <w:lang w:eastAsia="zh-CN"/>
        </w:rPr>
      </w:pPr>
      <w:r>
        <w:rPr>
          <w:rFonts w:eastAsiaTheme="minorEastAsia"/>
          <w:lang w:eastAsia="zh-CN"/>
        </w:rPr>
        <w:t xml:space="preserve">Handling of (re)configuration </w:t>
      </w:r>
      <w:r w:rsidR="00CD3F16">
        <w:rPr>
          <w:rFonts w:eastAsiaTheme="minorEastAsia"/>
          <w:lang w:eastAsia="zh-CN"/>
        </w:rPr>
        <w:t>failure</w:t>
      </w:r>
    </w:p>
    <w:p w14:paraId="364C163F" w14:textId="2D17F9BD" w:rsidR="00331ED2" w:rsidRPr="00226A95" w:rsidRDefault="00331ED2" w:rsidP="00331ED2">
      <w:pPr>
        <w:snapToGrid w:val="0"/>
        <w:spacing w:line="23" w:lineRule="atLeast"/>
        <w:rPr>
          <w:lang w:val="en-GB" w:eastAsia="zh-CN"/>
        </w:rPr>
      </w:pPr>
      <w:r w:rsidRPr="00226A95">
        <w:rPr>
          <w:lang w:val="en-GB" w:eastAsia="zh-CN"/>
        </w:rPr>
        <w:t xml:space="preserve">During last meeting, there was </w:t>
      </w:r>
      <w:r w:rsidR="00226A95" w:rsidRPr="00226A95">
        <w:rPr>
          <w:lang w:val="en-GB" w:eastAsia="zh-CN"/>
        </w:rPr>
        <w:t xml:space="preserve">discussion on whether to </w:t>
      </w:r>
      <w:r w:rsidR="00226A95" w:rsidRPr="00226A95">
        <w:rPr>
          <w:rFonts w:hint="eastAsia"/>
          <w:lang w:val="en-GB" w:eastAsia="zh-CN"/>
        </w:rPr>
        <w:t>improve</w:t>
      </w:r>
      <w:r w:rsidR="00226A95" w:rsidRPr="00226A95">
        <w:rPr>
          <w:lang w:val="en-GB" w:eastAsia="zh-CN"/>
        </w:rPr>
        <w:t xml:space="preserve"> the RRC </w:t>
      </w:r>
      <w:r w:rsidR="0074578B">
        <w:rPr>
          <w:lang w:val="en-GB" w:eastAsia="zh-CN"/>
        </w:rPr>
        <w:t>(re)</w:t>
      </w:r>
      <w:r w:rsidR="00226A95" w:rsidRPr="00226A95">
        <w:rPr>
          <w:lang w:val="en-GB" w:eastAsia="zh-CN"/>
        </w:rPr>
        <w:t xml:space="preserve">configuration </w:t>
      </w:r>
      <w:r w:rsidR="0074578B">
        <w:rPr>
          <w:lang w:val="en-GB" w:eastAsia="zh-CN"/>
        </w:rPr>
        <w:t xml:space="preserve">failure </w:t>
      </w:r>
      <w:r w:rsidR="00226A95" w:rsidRPr="00226A95">
        <w:rPr>
          <w:lang w:val="en-GB" w:eastAsia="zh-CN"/>
        </w:rPr>
        <w:t>handling</w:t>
      </w:r>
      <w:r w:rsidR="0074578B">
        <w:rPr>
          <w:lang w:val="en-GB" w:eastAsia="zh-CN"/>
        </w:rPr>
        <w:t>,</w:t>
      </w:r>
      <w:r w:rsidR="00226A95" w:rsidRPr="00226A95">
        <w:rPr>
          <w:lang w:val="en-GB" w:eastAsia="zh-CN"/>
        </w:rPr>
        <w:t xml:space="preserve"> with the proposals to support partial (re)configuration</w:t>
      </w:r>
      <w:r w:rsidR="008F28D2">
        <w:rPr>
          <w:lang w:val="en-GB" w:eastAsia="zh-CN"/>
        </w:rPr>
        <w:t xml:space="preserve"> failure</w:t>
      </w:r>
      <w:r w:rsidR="00226A95" w:rsidRPr="00226A95">
        <w:rPr>
          <w:lang w:val="en-GB" w:eastAsia="zh-CN"/>
        </w:rPr>
        <w:t xml:space="preserve"> and avoid the reestablishment procedure whenever possible. </w:t>
      </w:r>
      <w:r w:rsidR="00226A95" w:rsidRPr="00226A95">
        <w:rPr>
          <w:lang w:val="en-GB" w:eastAsia="zh-CN"/>
        </w:rPr>
        <w:lastRenderedPageBreak/>
        <w:t xml:space="preserve">Further </w:t>
      </w:r>
      <w:r w:rsidR="00226A95">
        <w:rPr>
          <w:lang w:val="en-GB" w:eastAsia="zh-CN"/>
        </w:rPr>
        <w:t>study</w:t>
      </w:r>
      <w:r w:rsidR="00226A95" w:rsidRPr="00226A95">
        <w:rPr>
          <w:lang w:val="en-GB" w:eastAsia="zh-CN"/>
        </w:rPr>
        <w:t xml:space="preserve"> is needed on the reason/use cases on how/why reconfiguration failure happens and the root cause of the problem [</w:t>
      </w:r>
      <w:r w:rsidR="00BB7556">
        <w:rPr>
          <w:lang w:val="en-GB" w:eastAsia="zh-CN"/>
        </w:rPr>
        <w:t>1</w:t>
      </w:r>
      <w:r w:rsidR="00226A95" w:rsidRPr="00226A95">
        <w:rPr>
          <w:lang w:val="en-GB" w:eastAsia="zh-CN"/>
        </w:rPr>
        <w:t>]</w:t>
      </w:r>
      <w:r w:rsidR="0074578B">
        <w:rPr>
          <w:lang w:val="en-GB" w:eastAsia="zh-CN"/>
        </w:rPr>
        <w:t>:</w:t>
      </w:r>
    </w:p>
    <w:tbl>
      <w:tblPr>
        <w:tblStyle w:val="af0"/>
        <w:tblW w:w="0" w:type="auto"/>
        <w:tblLook w:val="04A0" w:firstRow="1" w:lastRow="0" w:firstColumn="1" w:lastColumn="0" w:noHBand="0" w:noVBand="1"/>
      </w:tblPr>
      <w:tblGrid>
        <w:gridCol w:w="9350"/>
      </w:tblGrid>
      <w:tr w:rsidR="00226A95" w14:paraId="2E54F5DF" w14:textId="77777777" w:rsidTr="00226A95">
        <w:tc>
          <w:tcPr>
            <w:tcW w:w="9350" w:type="dxa"/>
          </w:tcPr>
          <w:p w14:paraId="38A508F2" w14:textId="6BDA1E0B" w:rsidR="00226A95" w:rsidRPr="00226A95" w:rsidRDefault="00226A95" w:rsidP="00226A95">
            <w:pPr>
              <w:pStyle w:val="Agreement"/>
              <w:numPr>
                <w:ilvl w:val="0"/>
                <w:numId w:val="27"/>
              </w:numPr>
              <w:tabs>
                <w:tab w:val="clear" w:pos="1619"/>
              </w:tabs>
              <w:overflowPunct/>
              <w:autoSpaceDE/>
              <w:autoSpaceDN/>
              <w:adjustRightInd/>
              <w:spacing w:before="60" w:after="0"/>
              <w:ind w:left="312"/>
              <w:textAlignment w:val="auto"/>
              <w:rPr>
                <w:rFonts w:ascii="Arial" w:eastAsia="MS Mincho" w:hAnsi="Arial"/>
                <w:b/>
                <w:szCs w:val="24"/>
                <w:lang w:val="en-GB" w:eastAsia="en-GB"/>
              </w:rPr>
            </w:pPr>
            <w:r w:rsidRPr="00226A95">
              <w:rPr>
                <w:rFonts w:ascii="Arial" w:eastAsia="MS Mincho" w:hAnsi="Arial"/>
                <w:b/>
                <w:szCs w:val="24"/>
                <w:lang w:val="en-GB" w:eastAsia="en-GB"/>
              </w:rPr>
              <w:t xml:space="preserve">For next meeting, can study the reasons why these failures </w:t>
            </w:r>
            <w:proofErr w:type="gramStart"/>
            <w:r w:rsidRPr="00226A95">
              <w:rPr>
                <w:rFonts w:ascii="Arial" w:eastAsia="MS Mincho" w:hAnsi="Arial"/>
                <w:b/>
                <w:szCs w:val="24"/>
                <w:lang w:val="en-GB" w:eastAsia="en-GB"/>
              </w:rPr>
              <w:t>happens</w:t>
            </w:r>
            <w:proofErr w:type="gramEnd"/>
            <w:r w:rsidRPr="00226A95">
              <w:rPr>
                <w:rFonts w:ascii="Arial" w:eastAsia="MS Mincho" w:hAnsi="Arial"/>
                <w:b/>
                <w:szCs w:val="24"/>
                <w:lang w:val="en-GB" w:eastAsia="en-GB"/>
              </w:rPr>
              <w:t xml:space="preserve"> and understand the root cause of the problem.   </w:t>
            </w:r>
          </w:p>
        </w:tc>
      </w:tr>
    </w:tbl>
    <w:p w14:paraId="0360B8CC" w14:textId="3D77A9C2" w:rsidR="00226A95" w:rsidRDefault="00C427BA" w:rsidP="004777D9">
      <w:pPr>
        <w:snapToGrid w:val="0"/>
        <w:spacing w:before="180" w:line="23" w:lineRule="atLeast"/>
        <w:rPr>
          <w:lang w:val="en-GB" w:eastAsia="zh-CN"/>
        </w:rPr>
      </w:pPr>
      <w:r>
        <w:rPr>
          <w:lang w:val="en-GB" w:eastAsia="zh-CN"/>
        </w:rPr>
        <w:t xml:space="preserve">Some companies </w:t>
      </w:r>
      <w:r w:rsidR="00430624">
        <w:rPr>
          <w:lang w:val="en-GB" w:eastAsia="zh-CN"/>
        </w:rPr>
        <w:t>assumed that the NW can always provide proper configuration parameters based on UE capability. However, even if NW always respect the UE capability, t</w:t>
      </w:r>
      <w:r w:rsidR="00226A95">
        <w:rPr>
          <w:lang w:val="en-GB" w:eastAsia="zh-CN"/>
        </w:rPr>
        <w:t xml:space="preserve">here </w:t>
      </w:r>
      <w:r w:rsidR="00226A95" w:rsidRPr="00226A95">
        <w:rPr>
          <w:lang w:val="en-GB" w:eastAsia="zh-CN"/>
        </w:rPr>
        <w:t xml:space="preserve">may be </w:t>
      </w:r>
      <w:r w:rsidR="00430624">
        <w:rPr>
          <w:lang w:val="en-GB" w:eastAsia="zh-CN"/>
        </w:rPr>
        <w:t xml:space="preserve">several </w:t>
      </w:r>
      <w:r w:rsidR="00226A95" w:rsidRPr="00226A95">
        <w:rPr>
          <w:lang w:val="en-GB" w:eastAsia="zh-CN"/>
        </w:rPr>
        <w:t>reasons</w:t>
      </w:r>
      <w:r w:rsidR="00430624">
        <w:rPr>
          <w:lang w:val="en-GB" w:eastAsia="zh-CN"/>
        </w:rPr>
        <w:t>/</w:t>
      </w:r>
      <w:r w:rsidR="00B64BA4">
        <w:rPr>
          <w:lang w:val="en-GB" w:eastAsia="zh-CN"/>
        </w:rPr>
        <w:t>issues</w:t>
      </w:r>
      <w:r w:rsidR="00226A95" w:rsidRPr="00226A95">
        <w:rPr>
          <w:lang w:val="en-GB" w:eastAsia="zh-CN"/>
        </w:rPr>
        <w:t xml:space="preserve"> that the </w:t>
      </w:r>
      <w:r w:rsidR="00430624">
        <w:rPr>
          <w:lang w:val="en-GB" w:eastAsia="zh-CN"/>
        </w:rPr>
        <w:t xml:space="preserve">UE is unable to comply with the </w:t>
      </w:r>
      <w:r w:rsidR="008E2865">
        <w:rPr>
          <w:lang w:val="en-GB" w:eastAsia="zh-CN"/>
        </w:rPr>
        <w:t xml:space="preserve">current </w:t>
      </w:r>
      <w:r w:rsidR="00430624">
        <w:rPr>
          <w:lang w:val="en-GB" w:eastAsia="zh-CN"/>
        </w:rPr>
        <w:t xml:space="preserve">configurations </w:t>
      </w:r>
      <w:r w:rsidR="008E2865">
        <w:rPr>
          <w:lang w:val="en-GB" w:eastAsia="zh-CN"/>
        </w:rPr>
        <w:t xml:space="preserve">that </w:t>
      </w:r>
      <w:r>
        <w:rPr>
          <w:lang w:val="en-GB" w:eastAsia="zh-CN"/>
        </w:rPr>
        <w:t>are/</w:t>
      </w:r>
      <w:r w:rsidR="008E2865">
        <w:rPr>
          <w:lang w:val="en-GB" w:eastAsia="zh-CN"/>
        </w:rPr>
        <w:t>ha</w:t>
      </w:r>
      <w:r>
        <w:rPr>
          <w:lang w:val="en-GB" w:eastAsia="zh-CN"/>
        </w:rPr>
        <w:t>ve</w:t>
      </w:r>
      <w:r w:rsidR="008E2865">
        <w:rPr>
          <w:lang w:val="en-GB" w:eastAsia="zh-CN"/>
        </w:rPr>
        <w:t xml:space="preserve"> been </w:t>
      </w:r>
      <w:r w:rsidR="00430624">
        <w:rPr>
          <w:lang w:val="en-GB" w:eastAsia="zh-CN"/>
        </w:rPr>
        <w:t>provided by the RAN, as follows:</w:t>
      </w:r>
    </w:p>
    <w:p w14:paraId="29BAAF39" w14:textId="06622440" w:rsidR="009D05C2" w:rsidRDefault="00A3590D" w:rsidP="00C427BA">
      <w:pPr>
        <w:pStyle w:val="af3"/>
        <w:numPr>
          <w:ilvl w:val="0"/>
          <w:numId w:val="28"/>
        </w:numPr>
        <w:snapToGrid w:val="0"/>
        <w:spacing w:after="60" w:line="23" w:lineRule="atLeast"/>
        <w:rPr>
          <w:rFonts w:ascii="Times New Roman" w:eastAsia="宋体" w:hAnsi="Times New Roman"/>
          <w:sz w:val="20"/>
          <w:szCs w:val="20"/>
          <w:lang w:val="en-GB" w:eastAsia="zh-CN"/>
        </w:rPr>
      </w:pPr>
      <w:r w:rsidRPr="00AD69E9">
        <w:rPr>
          <w:rFonts w:ascii="Times New Roman" w:eastAsia="宋体" w:hAnsi="Times New Roman"/>
          <w:b/>
          <w:bCs/>
          <w:sz w:val="20"/>
          <w:szCs w:val="20"/>
          <w:lang w:val="en-GB" w:eastAsia="zh-CN"/>
        </w:rPr>
        <w:t>Root issue 1</w:t>
      </w:r>
      <w:r w:rsidR="00B64BA4">
        <w:rPr>
          <w:rFonts w:ascii="Times New Roman" w:eastAsia="宋体" w:hAnsi="Times New Roman"/>
          <w:b/>
          <w:bCs/>
          <w:sz w:val="20"/>
          <w:szCs w:val="20"/>
          <w:lang w:val="en-GB" w:eastAsia="zh-CN"/>
        </w:rPr>
        <w:t xml:space="preserve"> -</w:t>
      </w:r>
      <w:r w:rsidRPr="00AD69E9">
        <w:rPr>
          <w:rFonts w:ascii="Times New Roman" w:eastAsia="宋体" w:hAnsi="Times New Roman"/>
          <w:b/>
          <w:bCs/>
          <w:sz w:val="20"/>
          <w:szCs w:val="20"/>
          <w:lang w:val="en-GB" w:eastAsia="zh-CN"/>
        </w:rPr>
        <w:t xml:space="preserve"> Network configuration error: </w:t>
      </w:r>
      <w:r w:rsidR="008F28D2">
        <w:rPr>
          <w:rFonts w:ascii="Times New Roman" w:eastAsia="宋体" w:hAnsi="Times New Roman"/>
          <w:sz w:val="20"/>
          <w:szCs w:val="20"/>
          <w:lang w:val="en-GB" w:eastAsia="zh-CN"/>
        </w:rPr>
        <w:t xml:space="preserve">Risk for </w:t>
      </w:r>
      <w:r w:rsidR="009D05C2" w:rsidRPr="008F28D2">
        <w:rPr>
          <w:rFonts w:ascii="Times New Roman" w:eastAsia="宋体" w:hAnsi="Times New Roman"/>
          <w:sz w:val="20"/>
          <w:szCs w:val="20"/>
          <w:lang w:val="en-GB" w:eastAsia="zh-CN"/>
        </w:rPr>
        <w:t xml:space="preserve">RAN to provide </w:t>
      </w:r>
      <w:r w:rsidR="004A67A3">
        <w:rPr>
          <w:rFonts w:ascii="Times New Roman" w:eastAsia="宋体" w:hAnsi="Times New Roman"/>
          <w:sz w:val="20"/>
          <w:szCs w:val="20"/>
          <w:lang w:val="en-GB" w:eastAsia="zh-CN"/>
        </w:rPr>
        <w:t>erroneous/</w:t>
      </w:r>
      <w:r w:rsidR="008F28D2">
        <w:rPr>
          <w:rFonts w:ascii="Times New Roman" w:eastAsia="宋体" w:hAnsi="Times New Roman"/>
          <w:sz w:val="20"/>
          <w:szCs w:val="20"/>
          <w:lang w:val="en-GB" w:eastAsia="zh-CN"/>
        </w:rPr>
        <w:t>im</w:t>
      </w:r>
      <w:r w:rsidR="00D33060" w:rsidRPr="008F28D2">
        <w:rPr>
          <w:rFonts w:ascii="Times New Roman" w:eastAsia="宋体" w:hAnsi="Times New Roman"/>
          <w:sz w:val="20"/>
          <w:szCs w:val="20"/>
          <w:lang w:val="en-GB" w:eastAsia="zh-CN"/>
        </w:rPr>
        <w:t>p</w:t>
      </w:r>
      <w:r w:rsidR="009D05C2" w:rsidRPr="008F28D2">
        <w:rPr>
          <w:rFonts w:ascii="Times New Roman" w:eastAsia="宋体" w:hAnsi="Times New Roman"/>
          <w:sz w:val="20"/>
          <w:szCs w:val="20"/>
          <w:lang w:val="en-GB" w:eastAsia="zh-CN"/>
        </w:rPr>
        <w:t xml:space="preserve">roper configuration for </w:t>
      </w:r>
      <w:r w:rsidR="008F28D2">
        <w:rPr>
          <w:rFonts w:ascii="Times New Roman" w:eastAsia="宋体" w:hAnsi="Times New Roman"/>
          <w:sz w:val="20"/>
          <w:szCs w:val="20"/>
          <w:lang w:val="en-GB" w:eastAsia="zh-CN"/>
        </w:rPr>
        <w:t xml:space="preserve">individual </w:t>
      </w:r>
      <w:r w:rsidR="009D05C2" w:rsidRPr="008F28D2">
        <w:rPr>
          <w:rFonts w:ascii="Times New Roman" w:eastAsia="宋体" w:hAnsi="Times New Roman"/>
          <w:sz w:val="20"/>
          <w:szCs w:val="20"/>
          <w:lang w:val="en-GB" w:eastAsia="zh-CN"/>
        </w:rPr>
        <w:t>parameter</w:t>
      </w:r>
      <w:r w:rsidR="008F28D2">
        <w:rPr>
          <w:rFonts w:ascii="Times New Roman" w:eastAsia="宋体" w:hAnsi="Times New Roman"/>
          <w:sz w:val="20"/>
          <w:szCs w:val="20"/>
          <w:lang w:val="en-GB" w:eastAsia="zh-CN"/>
        </w:rPr>
        <w:t>(s),</w:t>
      </w:r>
      <w:r w:rsidR="009D05C2" w:rsidRPr="008F28D2">
        <w:rPr>
          <w:rFonts w:ascii="Times New Roman" w:eastAsia="宋体" w:hAnsi="Times New Roman"/>
          <w:sz w:val="20"/>
          <w:szCs w:val="20"/>
          <w:lang w:val="en-GB" w:eastAsia="zh-CN"/>
        </w:rPr>
        <w:t xml:space="preserve"> </w:t>
      </w:r>
      <w:proofErr w:type="gramStart"/>
      <w:r w:rsidR="008E2865">
        <w:rPr>
          <w:rFonts w:ascii="Times New Roman" w:eastAsia="宋体" w:hAnsi="Times New Roman"/>
          <w:sz w:val="20"/>
          <w:szCs w:val="20"/>
          <w:lang w:val="en-GB" w:eastAsia="zh-CN"/>
        </w:rPr>
        <w:t>e.g.</w:t>
      </w:r>
      <w:proofErr w:type="gramEnd"/>
      <w:r w:rsidR="008E2865">
        <w:rPr>
          <w:rFonts w:ascii="Times New Roman" w:eastAsia="宋体" w:hAnsi="Times New Roman"/>
          <w:sz w:val="20"/>
          <w:szCs w:val="20"/>
          <w:lang w:val="en-GB" w:eastAsia="zh-CN"/>
        </w:rPr>
        <w:t xml:space="preserve"> </w:t>
      </w:r>
      <w:r w:rsidR="009820B1">
        <w:rPr>
          <w:rFonts w:ascii="Times New Roman" w:eastAsia="宋体" w:hAnsi="Times New Roman"/>
          <w:sz w:val="20"/>
          <w:szCs w:val="20"/>
          <w:lang w:val="en-GB" w:eastAsia="zh-CN"/>
        </w:rPr>
        <w:t xml:space="preserve">ASN.1 </w:t>
      </w:r>
      <w:r w:rsidR="008E2865">
        <w:rPr>
          <w:rFonts w:ascii="Times New Roman" w:eastAsia="宋体" w:hAnsi="Times New Roman"/>
          <w:sz w:val="20"/>
          <w:szCs w:val="20"/>
          <w:lang w:val="en-GB" w:eastAsia="zh-CN"/>
        </w:rPr>
        <w:t xml:space="preserve">encoding/decoding errors, exceeding related UE capability, etc. </w:t>
      </w:r>
    </w:p>
    <w:p w14:paraId="6C53B08F" w14:textId="63197762" w:rsidR="008F28D2" w:rsidRPr="008F28D2" w:rsidRDefault="008F28D2" w:rsidP="00BD59D9">
      <w:pPr>
        <w:snapToGrid w:val="0"/>
        <w:spacing w:line="23" w:lineRule="atLeast"/>
        <w:ind w:leftChars="213" w:left="426"/>
        <w:rPr>
          <w:lang w:val="en-GB" w:eastAsia="zh-CN"/>
        </w:rPr>
      </w:pPr>
      <w:r>
        <w:rPr>
          <w:lang w:val="en-GB" w:eastAsia="zh-CN"/>
        </w:rPr>
        <w:t xml:space="preserve">In 5G NR, </w:t>
      </w:r>
      <w:r w:rsidR="008E2865">
        <w:rPr>
          <w:lang w:val="en-GB" w:eastAsia="zh-CN"/>
        </w:rPr>
        <w:t xml:space="preserve">due to the complicated/deep-nesting signalling structures and the inter-dependency across </w:t>
      </w:r>
      <w:r>
        <w:rPr>
          <w:lang w:val="en-GB" w:eastAsia="zh-CN"/>
        </w:rPr>
        <w:t xml:space="preserve">a number of parameters </w:t>
      </w:r>
      <w:r w:rsidR="008E2865">
        <w:rPr>
          <w:lang w:val="en-GB" w:eastAsia="zh-CN"/>
        </w:rPr>
        <w:t>for the value setting (</w:t>
      </w:r>
      <w:r>
        <w:rPr>
          <w:lang w:val="en-GB" w:eastAsia="zh-CN"/>
        </w:rPr>
        <w:t>especially for RAN1/RAN4 introduced parameters</w:t>
      </w:r>
      <w:r w:rsidR="008E2865">
        <w:rPr>
          <w:lang w:val="en-GB" w:eastAsia="zh-CN"/>
        </w:rPr>
        <w:t xml:space="preserve">), </w:t>
      </w:r>
      <w:r w:rsidR="00DE476B">
        <w:rPr>
          <w:lang w:val="en-GB" w:eastAsia="zh-CN"/>
        </w:rPr>
        <w:t>the network has to exhaust all the valid combinations for the value setting across these configuration parameters</w:t>
      </w:r>
      <w:r w:rsidR="004A67A3">
        <w:rPr>
          <w:lang w:val="en-GB" w:eastAsia="zh-CN"/>
        </w:rPr>
        <w:t xml:space="preserve"> and cope with the coupling across many levels of parameters. These lead to</w:t>
      </w:r>
      <w:r w:rsidR="00DE476B">
        <w:rPr>
          <w:lang w:val="en-GB" w:eastAsia="zh-CN"/>
        </w:rPr>
        <w:t xml:space="preserve"> the configuration</w:t>
      </w:r>
      <w:r w:rsidR="00F47758">
        <w:rPr>
          <w:lang w:val="en-GB" w:eastAsia="zh-CN"/>
        </w:rPr>
        <w:t>s</w:t>
      </w:r>
      <w:r w:rsidR="00DE476B">
        <w:rPr>
          <w:lang w:val="en-GB" w:eastAsia="zh-CN"/>
        </w:rPr>
        <w:t xml:space="preserve"> error-prone, </w:t>
      </w:r>
      <w:r w:rsidR="004A67A3">
        <w:rPr>
          <w:lang w:val="en-GB" w:eastAsia="zh-CN"/>
        </w:rPr>
        <w:t>especially</w:t>
      </w:r>
      <w:r w:rsidR="00DE476B">
        <w:rPr>
          <w:lang w:val="en-GB" w:eastAsia="zh-CN"/>
        </w:rPr>
        <w:t xml:space="preserve"> for the delta signalling as shown</w:t>
      </w:r>
      <w:r w:rsidR="00F47758">
        <w:rPr>
          <w:lang w:val="en-GB" w:eastAsia="zh-CN"/>
        </w:rPr>
        <w:t xml:space="preserve"> in [4][5]</w:t>
      </w:r>
      <w:r w:rsidR="00AB001F">
        <w:rPr>
          <w:lang w:val="en-GB" w:eastAsia="zh-CN"/>
        </w:rPr>
        <w:t xml:space="preserve">.  </w:t>
      </w:r>
    </w:p>
    <w:p w14:paraId="47C136B4" w14:textId="0500D240" w:rsidR="008E2865" w:rsidRPr="00AD69E9" w:rsidRDefault="00A3590D" w:rsidP="00C427BA">
      <w:pPr>
        <w:pStyle w:val="af3"/>
        <w:numPr>
          <w:ilvl w:val="0"/>
          <w:numId w:val="28"/>
        </w:numPr>
        <w:snapToGrid w:val="0"/>
        <w:spacing w:after="60" w:line="23" w:lineRule="atLeast"/>
        <w:rPr>
          <w:rFonts w:ascii="Times New Roman" w:eastAsia="宋体" w:hAnsi="Times New Roman"/>
          <w:sz w:val="20"/>
          <w:szCs w:val="20"/>
          <w:lang w:val="en-GB" w:eastAsia="zh-CN"/>
        </w:rPr>
      </w:pPr>
      <w:r w:rsidRPr="00AD69E9">
        <w:rPr>
          <w:rFonts w:ascii="Times New Roman" w:eastAsia="宋体" w:hAnsi="Times New Roman"/>
          <w:b/>
          <w:bCs/>
          <w:sz w:val="20"/>
          <w:szCs w:val="20"/>
          <w:lang w:val="en-GB" w:eastAsia="zh-CN"/>
        </w:rPr>
        <w:t xml:space="preserve">Root issue 2 </w:t>
      </w:r>
      <w:r w:rsidR="00B64BA4">
        <w:rPr>
          <w:rFonts w:ascii="Times New Roman" w:eastAsia="宋体" w:hAnsi="Times New Roman"/>
          <w:b/>
          <w:bCs/>
          <w:sz w:val="20"/>
          <w:szCs w:val="20"/>
          <w:lang w:val="en-GB" w:eastAsia="zh-CN"/>
        </w:rPr>
        <w:t xml:space="preserve">- </w:t>
      </w:r>
      <w:r w:rsidRPr="00AD69E9">
        <w:rPr>
          <w:rFonts w:ascii="Times New Roman" w:eastAsia="宋体" w:hAnsi="Times New Roman"/>
          <w:b/>
          <w:bCs/>
          <w:sz w:val="20"/>
          <w:szCs w:val="20"/>
          <w:lang w:val="en-GB" w:eastAsia="zh-CN"/>
        </w:rPr>
        <w:t xml:space="preserve">UE status/capability change: </w:t>
      </w:r>
      <w:r w:rsidR="004A67A3" w:rsidRPr="00AD69E9">
        <w:rPr>
          <w:rFonts w:ascii="Times New Roman" w:eastAsia="宋体" w:hAnsi="Times New Roman"/>
          <w:sz w:val="20"/>
          <w:szCs w:val="20"/>
          <w:lang w:val="en-GB" w:eastAsia="zh-CN"/>
        </w:rPr>
        <w:t>Inapplicability of some of the current configuration parameters by the UE due to its status</w:t>
      </w:r>
      <w:r w:rsidR="00F47758" w:rsidRPr="00AD69E9">
        <w:rPr>
          <w:rFonts w:ascii="Times New Roman" w:eastAsia="宋体" w:hAnsi="Times New Roman"/>
          <w:sz w:val="20"/>
          <w:szCs w:val="20"/>
          <w:lang w:val="en-GB" w:eastAsia="zh-CN"/>
        </w:rPr>
        <w:t>/capability</w:t>
      </w:r>
      <w:r w:rsidR="004A67A3" w:rsidRPr="00AD69E9">
        <w:rPr>
          <w:rFonts w:ascii="Times New Roman" w:eastAsia="宋体" w:hAnsi="Times New Roman"/>
          <w:sz w:val="20"/>
          <w:szCs w:val="20"/>
          <w:lang w:val="en-GB" w:eastAsia="zh-CN"/>
        </w:rPr>
        <w:t xml:space="preserve"> change</w:t>
      </w:r>
      <w:r w:rsidR="008E2865" w:rsidRPr="00AD69E9">
        <w:rPr>
          <w:rFonts w:ascii="Times New Roman" w:eastAsia="宋体" w:hAnsi="Times New Roman"/>
          <w:sz w:val="20"/>
          <w:szCs w:val="20"/>
          <w:lang w:val="en-GB" w:eastAsia="zh-CN"/>
        </w:rPr>
        <w:t xml:space="preserve">. </w:t>
      </w:r>
    </w:p>
    <w:p w14:paraId="605DB954" w14:textId="5D18CE5A" w:rsidR="00AD1D83" w:rsidRPr="00031DC3" w:rsidRDefault="00F47758" w:rsidP="008E2865">
      <w:pPr>
        <w:snapToGrid w:val="0"/>
        <w:spacing w:line="23" w:lineRule="atLeast"/>
        <w:ind w:leftChars="213" w:left="426"/>
        <w:rPr>
          <w:lang w:val="en-GB" w:eastAsia="zh-CN"/>
        </w:rPr>
      </w:pPr>
      <w:r w:rsidRPr="00AD69E9">
        <w:t>At</w:t>
      </w:r>
      <w:r w:rsidR="00AD1D83" w:rsidRPr="00AD69E9">
        <w:t xml:space="preserve"> the UE side, although it was provided with correct configurations by the NW, there can be some cases that the UE cannot apply some of the configurations based on the </w:t>
      </w:r>
      <w:r w:rsidRPr="00AD69E9">
        <w:t>its current statue</w:t>
      </w:r>
      <w:r w:rsidR="00CD3693" w:rsidRPr="00AD69E9">
        <w:t xml:space="preserve">. Such kind of </w:t>
      </w:r>
      <w:r w:rsidR="00AD1D83" w:rsidRPr="00AD69E9">
        <w:t xml:space="preserve">inapplicability </w:t>
      </w:r>
      <w:r w:rsidR="00CC2466">
        <w:t>of configurations</w:t>
      </w:r>
      <w:r w:rsidR="00AD1D83" w:rsidRPr="00AD69E9">
        <w:t xml:space="preserve"> can be related to UE AS capability </w:t>
      </w:r>
      <w:r w:rsidR="00CD3693" w:rsidRPr="00AD69E9">
        <w:t xml:space="preserve">change as commented by companies during last meeting </w:t>
      </w:r>
      <w:r w:rsidR="00AD1D83" w:rsidRPr="00AD69E9">
        <w:t>(</w:t>
      </w:r>
      <w:proofErr w:type="gramStart"/>
      <w:r w:rsidR="00AD1D83" w:rsidRPr="00AD69E9">
        <w:t>e.g.</w:t>
      </w:r>
      <w:proofErr w:type="gramEnd"/>
      <w:r w:rsidR="00AD1D83" w:rsidRPr="00AD69E9">
        <w:t xml:space="preserve"> capability sharing in MUSIM, capability reduction due to current form-factor, etc.), and may also be related to other factors like e.g. thermal state or UE energy/power level (which may limit e.g. the UEs’ support of high-throughput configurations/scheduling).</w:t>
      </w:r>
    </w:p>
    <w:p w14:paraId="764A3EAC" w14:textId="7709354F" w:rsidR="00FE07B2" w:rsidRPr="00AD69E9" w:rsidRDefault="00A3590D" w:rsidP="00AD69E9">
      <w:pPr>
        <w:pStyle w:val="af3"/>
        <w:numPr>
          <w:ilvl w:val="0"/>
          <w:numId w:val="28"/>
        </w:numPr>
        <w:snapToGrid w:val="0"/>
        <w:spacing w:after="60" w:line="23" w:lineRule="atLeast"/>
        <w:rPr>
          <w:lang w:val="en-GB" w:eastAsia="zh-CN"/>
        </w:rPr>
      </w:pPr>
      <w:r w:rsidRPr="00AD69E9">
        <w:rPr>
          <w:rFonts w:ascii="Times New Roman" w:eastAsia="宋体" w:hAnsi="Times New Roman"/>
          <w:b/>
          <w:bCs/>
          <w:sz w:val="20"/>
          <w:szCs w:val="20"/>
          <w:lang w:val="en-GB" w:eastAsia="zh-CN"/>
        </w:rPr>
        <w:t xml:space="preserve">Root issue 3 </w:t>
      </w:r>
      <w:r w:rsidR="00B64BA4">
        <w:rPr>
          <w:rFonts w:ascii="Times New Roman" w:eastAsia="宋体" w:hAnsi="Times New Roman"/>
          <w:b/>
          <w:bCs/>
          <w:sz w:val="20"/>
          <w:szCs w:val="20"/>
          <w:lang w:val="en-GB" w:eastAsia="zh-CN"/>
        </w:rPr>
        <w:t>- A</w:t>
      </w:r>
      <w:r w:rsidRPr="00AD69E9">
        <w:rPr>
          <w:rFonts w:ascii="Times New Roman" w:eastAsia="宋体" w:hAnsi="Times New Roman"/>
          <w:b/>
          <w:bCs/>
          <w:sz w:val="20"/>
          <w:szCs w:val="20"/>
          <w:lang w:val="en-GB" w:eastAsia="zh-CN"/>
        </w:rPr>
        <w:t xml:space="preserve">ttack from the fake network: </w:t>
      </w:r>
      <w:r w:rsidR="00FE07B2" w:rsidRPr="00AD69E9">
        <w:rPr>
          <w:rFonts w:ascii="Times New Roman" w:eastAsia="宋体" w:hAnsi="Times New Roman"/>
          <w:sz w:val="20"/>
          <w:szCs w:val="20"/>
          <w:lang w:val="en-GB" w:eastAsia="zh-CN"/>
        </w:rPr>
        <w:t>During the discussion in the last meeting, some companies propose</w:t>
      </w:r>
      <w:r w:rsidR="00CC2466">
        <w:rPr>
          <w:rFonts w:ascii="Times New Roman" w:eastAsia="宋体" w:hAnsi="Times New Roman"/>
          <w:sz w:val="20"/>
          <w:szCs w:val="20"/>
          <w:lang w:val="en-GB" w:eastAsia="zh-CN"/>
        </w:rPr>
        <w:t>d</w:t>
      </w:r>
      <w:r w:rsidR="00FE07B2" w:rsidRPr="00AD69E9">
        <w:rPr>
          <w:rFonts w:ascii="Times New Roman" w:eastAsia="宋体" w:hAnsi="Times New Roman"/>
          <w:sz w:val="20"/>
          <w:szCs w:val="20"/>
          <w:lang w:val="en-GB" w:eastAsia="zh-CN"/>
        </w:rPr>
        <w:t xml:space="preserve"> to use the partial configuration to cope with the security attack from the fake base stations, with the argument that the UE can keep the good/feasible configurations it has already had, simply ignores the problematic configurations from the fake base stations and thus unnecessarily perform</w:t>
      </w:r>
      <w:r w:rsidR="00CC2466">
        <w:rPr>
          <w:rFonts w:ascii="Times New Roman" w:eastAsia="宋体" w:hAnsi="Times New Roman"/>
          <w:sz w:val="20"/>
          <w:szCs w:val="20"/>
          <w:lang w:val="en-GB" w:eastAsia="zh-CN"/>
        </w:rPr>
        <w:t>s</w:t>
      </w:r>
      <w:r w:rsidR="00FE07B2" w:rsidRPr="00AD69E9">
        <w:rPr>
          <w:rFonts w:ascii="Times New Roman" w:eastAsia="宋体" w:hAnsi="Times New Roman"/>
          <w:sz w:val="20"/>
          <w:szCs w:val="20"/>
          <w:lang w:val="en-GB" w:eastAsia="zh-CN"/>
        </w:rPr>
        <w:t xml:space="preserve"> reconfiguration/reboot operations when facing security attack.</w:t>
      </w:r>
    </w:p>
    <w:p w14:paraId="19534A84" w14:textId="374F1355" w:rsidR="00FE07B2" w:rsidRPr="00AD69E9" w:rsidRDefault="00FE07B2" w:rsidP="00AD69E9">
      <w:pPr>
        <w:snapToGrid w:val="0"/>
        <w:spacing w:before="180" w:line="23" w:lineRule="atLeast"/>
        <w:rPr>
          <w:lang w:val="en-GB" w:eastAsia="zh-CN"/>
        </w:rPr>
      </w:pPr>
      <w:r w:rsidRPr="00AD69E9">
        <w:rPr>
          <w:lang w:val="en-GB" w:eastAsia="zh-CN"/>
        </w:rPr>
        <w:t xml:space="preserve">However, </w:t>
      </w:r>
      <w:r w:rsidR="00AD69E9">
        <w:rPr>
          <w:lang w:val="en-GB" w:eastAsia="zh-CN"/>
        </w:rPr>
        <w:t xml:space="preserve">for above Root issue 3, </w:t>
      </w:r>
      <w:r w:rsidRPr="00AD69E9">
        <w:rPr>
          <w:lang w:val="en-GB" w:eastAsia="zh-CN"/>
        </w:rPr>
        <w:t>the fake base station attack risk is actually a security issue, and it is related to not only disseminating problematic configurations, but also sending erroneous L2/L1 related information. Therefore, not only the fake base station attack but any security risk should be handled by the related security mechanism, but not be associated with the reconfiguration failure handling here (no matter whether the partial configuration is adopted or reestablishment mechanism is inherited). Therefore, the discussion on partial configuration and overall configuration failure handling should be decoupled from any security risk issues.</w:t>
      </w:r>
    </w:p>
    <w:p w14:paraId="25B39AE6" w14:textId="40DC4909" w:rsidR="00FE07B2" w:rsidRPr="00AD69E9" w:rsidRDefault="00FE07B2" w:rsidP="00AD69E9">
      <w:pPr>
        <w:pStyle w:val="Obs-prop"/>
        <w:rPr>
          <w:lang w:eastAsia="zh-CN"/>
        </w:rPr>
      </w:pPr>
      <w:r w:rsidRPr="00AD69E9">
        <w:rPr>
          <w:rFonts w:hint="eastAsia"/>
          <w:lang w:eastAsia="zh-CN"/>
        </w:rPr>
        <w:t>O</w:t>
      </w:r>
      <w:r w:rsidRPr="00AD69E9">
        <w:rPr>
          <w:lang w:eastAsia="zh-CN"/>
        </w:rPr>
        <w:t xml:space="preserve">bservation </w:t>
      </w:r>
      <w:r w:rsidR="00AD69E9">
        <w:rPr>
          <w:lang w:eastAsia="zh-CN"/>
        </w:rPr>
        <w:t>2</w:t>
      </w:r>
      <w:r w:rsidRPr="00AD69E9">
        <w:rPr>
          <w:lang w:eastAsia="zh-CN"/>
        </w:rPr>
        <w:t>: Fake base station attack and any security related issue should be handled by security mechanism, and should not be considered in the partial (re)configuration discussion.</w:t>
      </w:r>
    </w:p>
    <w:p w14:paraId="43832A31" w14:textId="5DEAA586" w:rsidR="009D05C2" w:rsidRPr="00AD69E9" w:rsidRDefault="00AD69E9" w:rsidP="00BB7556">
      <w:pPr>
        <w:snapToGrid w:val="0"/>
        <w:spacing w:line="23" w:lineRule="atLeast"/>
        <w:rPr>
          <w:lang w:val="en-GB" w:eastAsia="zh-CN"/>
        </w:rPr>
      </w:pPr>
      <w:r>
        <w:rPr>
          <w:lang w:val="en-GB" w:eastAsia="zh-CN"/>
        </w:rPr>
        <w:t>For above Root issue 1 and 2, a</w:t>
      </w:r>
      <w:r w:rsidR="00AB001F" w:rsidRPr="00AD69E9">
        <w:rPr>
          <w:lang w:val="en-GB" w:eastAsia="zh-CN"/>
        </w:rPr>
        <w:t>lthough the signalling design can be improved in 6G (</w:t>
      </w:r>
      <w:proofErr w:type="gramStart"/>
      <w:r w:rsidR="00AB001F" w:rsidRPr="00AD69E9">
        <w:rPr>
          <w:lang w:val="en-GB" w:eastAsia="zh-CN"/>
        </w:rPr>
        <w:t>e.g.</w:t>
      </w:r>
      <w:proofErr w:type="gramEnd"/>
      <w:r w:rsidR="00AB001F" w:rsidRPr="00AD69E9">
        <w:rPr>
          <w:lang w:val="en-GB" w:eastAsia="zh-CN"/>
        </w:rPr>
        <w:t xml:space="preserve"> via optimization of delta signalling discussed in the next section), it cannot be assumed that the above configuration </w:t>
      </w:r>
      <w:r w:rsidR="00F47758" w:rsidRPr="00AD69E9">
        <w:rPr>
          <w:lang w:val="en-GB" w:eastAsia="zh-CN"/>
        </w:rPr>
        <w:t>failures</w:t>
      </w:r>
      <w:r w:rsidR="001E1022" w:rsidRPr="00AD69E9">
        <w:rPr>
          <w:lang w:val="en-GB" w:eastAsia="zh-CN"/>
        </w:rPr>
        <w:t xml:space="preserve"> </w:t>
      </w:r>
      <w:r w:rsidR="00F47758" w:rsidRPr="00AD69E9">
        <w:rPr>
          <w:lang w:val="en-GB" w:eastAsia="zh-CN"/>
        </w:rPr>
        <w:t>c</w:t>
      </w:r>
      <w:r w:rsidR="00AB001F" w:rsidRPr="00AD69E9">
        <w:rPr>
          <w:lang w:val="en-GB" w:eastAsia="zh-CN"/>
        </w:rPr>
        <w:t>an be completely avoided by NW implementation. Also</w:t>
      </w:r>
      <w:r w:rsidR="00F47758" w:rsidRPr="00AD69E9">
        <w:rPr>
          <w:lang w:val="en-GB" w:eastAsia="zh-CN"/>
        </w:rPr>
        <w:t>,</w:t>
      </w:r>
      <w:r w:rsidR="00AB001F" w:rsidRPr="00AD69E9">
        <w:rPr>
          <w:lang w:val="en-GB" w:eastAsia="zh-CN"/>
        </w:rPr>
        <w:t xml:space="preserve"> the case that the UE cannot comply with configuration due to UE AS capability change may also need be fully considered. </w:t>
      </w:r>
    </w:p>
    <w:p w14:paraId="32E46976" w14:textId="71B931F9" w:rsidR="001E1022" w:rsidRPr="00AD69E9" w:rsidRDefault="00A3590D" w:rsidP="00632E1D">
      <w:pPr>
        <w:pStyle w:val="Obs-prop"/>
        <w:rPr>
          <w:lang w:eastAsia="zh-CN"/>
        </w:rPr>
      </w:pPr>
      <w:r w:rsidRPr="00AD69E9">
        <w:rPr>
          <w:lang w:eastAsia="zh-CN"/>
        </w:rPr>
        <w:t xml:space="preserve">Proposal </w:t>
      </w:r>
      <w:r w:rsidR="00031DC3">
        <w:rPr>
          <w:lang w:eastAsia="zh-CN"/>
        </w:rPr>
        <w:t>4</w:t>
      </w:r>
      <w:r w:rsidRPr="00AD69E9">
        <w:rPr>
          <w:lang w:eastAsia="zh-CN"/>
        </w:rPr>
        <w:t xml:space="preserve">: For the study on partial reconfiguration </w:t>
      </w:r>
      <w:r w:rsidR="00AD69E9">
        <w:rPr>
          <w:lang w:eastAsia="zh-CN"/>
        </w:rPr>
        <w:t>w.r.t.</w:t>
      </w:r>
      <w:r w:rsidR="00AD69E9" w:rsidRPr="00AD69E9">
        <w:rPr>
          <w:lang w:eastAsia="zh-CN"/>
        </w:rPr>
        <w:t xml:space="preserve"> </w:t>
      </w:r>
      <w:r w:rsidRPr="00AD69E9">
        <w:rPr>
          <w:lang w:eastAsia="zh-CN"/>
        </w:rPr>
        <w:t>the issue</w:t>
      </w:r>
      <w:r w:rsidR="008A7F39">
        <w:rPr>
          <w:lang w:eastAsia="zh-CN"/>
        </w:rPr>
        <w:t>s</w:t>
      </w:r>
      <w:r w:rsidRPr="00AD69E9">
        <w:rPr>
          <w:lang w:eastAsia="zh-CN"/>
        </w:rPr>
        <w:t xml:space="preserve"> that </w:t>
      </w:r>
      <w:r w:rsidR="00CD3F16" w:rsidRPr="00AD69E9">
        <w:rPr>
          <w:lang w:eastAsia="zh-CN"/>
        </w:rPr>
        <w:t>the UE is unable to comply with the (re)configuration by the RAN</w:t>
      </w:r>
      <w:r w:rsidRPr="00AD69E9">
        <w:rPr>
          <w:lang w:eastAsia="zh-CN"/>
        </w:rPr>
        <w:t>, following root issues</w:t>
      </w:r>
      <w:r w:rsidR="00CD3F16" w:rsidRPr="00AD69E9">
        <w:rPr>
          <w:lang w:eastAsia="zh-CN"/>
        </w:rPr>
        <w:t xml:space="preserve"> </w:t>
      </w:r>
      <w:r w:rsidR="001E1022" w:rsidRPr="00AD69E9">
        <w:rPr>
          <w:lang w:eastAsia="zh-CN"/>
        </w:rPr>
        <w:t>are</w:t>
      </w:r>
      <w:r w:rsidRPr="00AD69E9">
        <w:rPr>
          <w:lang w:eastAsia="zh-CN"/>
        </w:rPr>
        <w:t xml:space="preserve"> considered</w:t>
      </w:r>
      <w:r w:rsidR="001E1022" w:rsidRPr="00AD69E9">
        <w:rPr>
          <w:lang w:eastAsia="zh-CN"/>
        </w:rPr>
        <w:t>:</w:t>
      </w:r>
    </w:p>
    <w:p w14:paraId="423E4A44" w14:textId="79642793" w:rsidR="001E1022" w:rsidRPr="00AD69E9" w:rsidRDefault="00A3590D" w:rsidP="008A7F39">
      <w:pPr>
        <w:pStyle w:val="Obs-prop"/>
        <w:numPr>
          <w:ilvl w:val="0"/>
          <w:numId w:val="43"/>
        </w:numPr>
        <w:rPr>
          <w:lang w:eastAsia="zh-CN"/>
        </w:rPr>
      </w:pPr>
      <w:r w:rsidRPr="00AD69E9">
        <w:rPr>
          <w:szCs w:val="20"/>
          <w:lang w:eastAsia="zh-CN"/>
        </w:rPr>
        <w:t>Root issue</w:t>
      </w:r>
      <w:r w:rsidR="001E1022" w:rsidRPr="00AD69E9">
        <w:rPr>
          <w:szCs w:val="20"/>
          <w:lang w:eastAsia="zh-CN"/>
        </w:rPr>
        <w:t xml:space="preserve"> 1: C</w:t>
      </w:r>
      <w:r w:rsidR="00CD3F16" w:rsidRPr="00AD69E9">
        <w:rPr>
          <w:szCs w:val="20"/>
          <w:lang w:eastAsia="zh-CN"/>
        </w:rPr>
        <w:t xml:space="preserve">onfiguration errors by the </w:t>
      </w:r>
      <w:r w:rsidR="004E019E" w:rsidRPr="00AD69E9">
        <w:rPr>
          <w:szCs w:val="20"/>
          <w:lang w:eastAsia="zh-CN"/>
        </w:rPr>
        <w:t>NW</w:t>
      </w:r>
    </w:p>
    <w:p w14:paraId="11D21136" w14:textId="68BF01DC" w:rsidR="001E1022" w:rsidRPr="00AD69E9" w:rsidRDefault="00A3590D" w:rsidP="008A7F39">
      <w:pPr>
        <w:pStyle w:val="Obs-prop"/>
        <w:numPr>
          <w:ilvl w:val="0"/>
          <w:numId w:val="43"/>
        </w:numPr>
        <w:rPr>
          <w:szCs w:val="20"/>
          <w:lang w:eastAsia="zh-CN"/>
        </w:rPr>
      </w:pPr>
      <w:r w:rsidRPr="00AD69E9">
        <w:rPr>
          <w:szCs w:val="20"/>
          <w:lang w:eastAsia="zh-CN"/>
        </w:rPr>
        <w:t>Root issue</w:t>
      </w:r>
      <w:r w:rsidR="001E1022" w:rsidRPr="00AD69E9">
        <w:rPr>
          <w:szCs w:val="20"/>
          <w:lang w:eastAsia="zh-CN"/>
        </w:rPr>
        <w:t xml:space="preserve"> 2: </w:t>
      </w:r>
      <w:r w:rsidR="008A7F39">
        <w:rPr>
          <w:szCs w:val="20"/>
          <w:lang w:eastAsia="zh-CN"/>
        </w:rPr>
        <w:t>I</w:t>
      </w:r>
      <w:r w:rsidR="00AD69E9">
        <w:rPr>
          <w:szCs w:val="20"/>
          <w:lang w:eastAsia="zh-CN"/>
        </w:rPr>
        <w:t>nability to comply c</w:t>
      </w:r>
      <w:r w:rsidR="001E1022" w:rsidRPr="00AD69E9">
        <w:rPr>
          <w:szCs w:val="20"/>
          <w:lang w:eastAsia="zh-CN"/>
        </w:rPr>
        <w:t>aused by t</w:t>
      </w:r>
      <w:r w:rsidR="00CD3F16" w:rsidRPr="00AD69E9">
        <w:rPr>
          <w:szCs w:val="20"/>
          <w:lang w:eastAsia="zh-CN"/>
        </w:rPr>
        <w:t>he change of UE status/capability</w:t>
      </w:r>
    </w:p>
    <w:p w14:paraId="1289D9A7" w14:textId="44030303" w:rsidR="00CD3F16" w:rsidRPr="00AD69E9" w:rsidRDefault="001E1022" w:rsidP="008A7F39">
      <w:pPr>
        <w:pStyle w:val="Obs-prop"/>
        <w:numPr>
          <w:ilvl w:val="0"/>
          <w:numId w:val="43"/>
        </w:numPr>
        <w:rPr>
          <w:lang w:eastAsia="zh-CN"/>
        </w:rPr>
      </w:pPr>
      <w:r w:rsidRPr="00AD69E9">
        <w:rPr>
          <w:szCs w:val="20"/>
          <w:lang w:eastAsia="zh-CN"/>
        </w:rPr>
        <w:t xml:space="preserve">Note: These issues may not be addressed completely relying on NW implementation to always provide correct parameters. </w:t>
      </w:r>
    </w:p>
    <w:p w14:paraId="626EB841" w14:textId="32970E37" w:rsidR="00927A6E" w:rsidRDefault="00927A6E" w:rsidP="00927A6E">
      <w:pPr>
        <w:snapToGrid w:val="0"/>
        <w:spacing w:line="23" w:lineRule="atLeast"/>
        <w:rPr>
          <w:lang w:val="en-GB" w:eastAsia="zh-CN"/>
        </w:rPr>
      </w:pPr>
      <w:r>
        <w:rPr>
          <w:lang w:val="en-GB" w:eastAsia="zh-CN"/>
        </w:rPr>
        <w:lastRenderedPageBreak/>
        <w:t>In 5G NR, the (re)configuration failure is typically handled by the reestablishment procedure in most cases. Specifically, for most of the parameters, if the UE cannot comply, it typically needs to perform RRC reestablishment procedure, possibly selecting another cell to continue its communications. This leads to non-trivial service interruption, considering the CP latency needed for the reestablishment procedure, and should have been avoided if the UE can keep the current correct configurations. In later releases of 5G NR, it was found that the inability to comply happening to some fields/parameters may not impact the basic communication operations, so below NOTE was introduced to avoid unnecessary reestablishment [</w:t>
      </w:r>
      <w:r w:rsidR="00BB7556">
        <w:rPr>
          <w:lang w:val="en-GB" w:eastAsia="zh-CN"/>
        </w:rPr>
        <w:t>3</w:t>
      </w:r>
      <w:r>
        <w:rPr>
          <w:lang w:val="en-GB" w:eastAsia="zh-CN"/>
        </w:rPr>
        <w:t>]:</w:t>
      </w:r>
    </w:p>
    <w:tbl>
      <w:tblPr>
        <w:tblStyle w:val="af0"/>
        <w:tblW w:w="0" w:type="auto"/>
        <w:tblInd w:w="-5" w:type="dxa"/>
        <w:tblLook w:val="04A0" w:firstRow="1" w:lastRow="0" w:firstColumn="1" w:lastColumn="0" w:noHBand="0" w:noVBand="1"/>
      </w:tblPr>
      <w:tblGrid>
        <w:gridCol w:w="8930"/>
      </w:tblGrid>
      <w:tr w:rsidR="00927A6E" w14:paraId="2B4A66F3" w14:textId="77777777" w:rsidTr="00927A6E">
        <w:tc>
          <w:tcPr>
            <w:tcW w:w="8930" w:type="dxa"/>
          </w:tcPr>
          <w:p w14:paraId="4C9F9238" w14:textId="77777777" w:rsidR="00927A6E" w:rsidRPr="00EE6E73" w:rsidRDefault="00927A6E" w:rsidP="00D26EAE">
            <w:pPr>
              <w:pStyle w:val="NO"/>
            </w:pPr>
            <w:r w:rsidRPr="00EE6E73">
              <w:t>NOTE 00:</w:t>
            </w:r>
            <w:r w:rsidRPr="00EE6E73">
              <w:tab/>
              <w:t xml:space="preserve">The UE behaviour specified in this clause does not apply to the following, and the UE ignores, </w:t>
            </w:r>
            <w:proofErr w:type="gramStart"/>
            <w:r w:rsidRPr="00EE6E73">
              <w:t>i.e.</w:t>
            </w:r>
            <w:proofErr w:type="gramEnd"/>
            <w:r w:rsidRPr="00EE6E73">
              <w:t xml:space="preserve"> does not take an action on and does not store, the fields that it does not support or does not comprehend:</w:t>
            </w:r>
          </w:p>
          <w:p w14:paraId="20B94ACF" w14:textId="77777777" w:rsidR="00927A6E" w:rsidRPr="00EE6E73" w:rsidRDefault="00927A6E" w:rsidP="00D26EAE">
            <w:pPr>
              <w:pStyle w:val="NO"/>
              <w:ind w:left="1418" w:hanging="284"/>
            </w:pPr>
            <w:r w:rsidRPr="00EE6E73">
              <w:t>-</w:t>
            </w:r>
            <w:r w:rsidRPr="00EE6E73">
              <w:tab/>
              <w:t xml:space="preserve">The fields in </w:t>
            </w:r>
            <w:r w:rsidRPr="00EE6E73">
              <w:rPr>
                <w:i/>
                <w:iCs/>
              </w:rPr>
              <w:t>ServingCellConfigCommon</w:t>
            </w:r>
            <w:r w:rsidRPr="00EE6E73">
              <w:t xml:space="preserve"> that are defined in Rel-16 and later.</w:t>
            </w:r>
          </w:p>
          <w:p w14:paraId="7F77A037" w14:textId="77777777" w:rsidR="00927A6E" w:rsidRPr="00CF2F91" w:rsidRDefault="00927A6E" w:rsidP="00D26EAE">
            <w:pPr>
              <w:pStyle w:val="NO"/>
              <w:ind w:left="1418" w:hanging="284"/>
            </w:pPr>
            <w:r w:rsidRPr="00EE6E73">
              <w:t>-</w:t>
            </w:r>
            <w:r w:rsidRPr="00EE6E73">
              <w:tab/>
              <w:t xml:space="preserve">The fields of </w:t>
            </w:r>
            <w:r w:rsidRPr="00EE6E73">
              <w:rPr>
                <w:i/>
                <w:iCs/>
              </w:rPr>
              <w:t>searchSpaceMCCH</w:t>
            </w:r>
            <w:r w:rsidRPr="00EE6E73">
              <w:t xml:space="preserve"> and s</w:t>
            </w:r>
            <w:r w:rsidRPr="00EE6E73">
              <w:rPr>
                <w:i/>
                <w:iCs/>
              </w:rPr>
              <w:t>earchSpaceMTCH</w:t>
            </w:r>
            <w:r w:rsidRPr="00EE6E73">
              <w:t xml:space="preserve"> in </w:t>
            </w:r>
            <w:r w:rsidRPr="00EE6E73">
              <w:rPr>
                <w:i/>
                <w:iCs/>
              </w:rPr>
              <w:t>PDCCH-ConfigCommon</w:t>
            </w:r>
            <w:r w:rsidRPr="00EE6E73">
              <w:t xml:space="preserve"> that are defined in Rel-17 and later.</w:t>
            </w:r>
          </w:p>
        </w:tc>
      </w:tr>
    </w:tbl>
    <w:p w14:paraId="605C539D" w14:textId="6FB13B3B" w:rsidR="00927A6E" w:rsidRDefault="00927A6E" w:rsidP="00927A6E">
      <w:pPr>
        <w:snapToGrid w:val="0"/>
        <w:spacing w:before="180" w:line="23" w:lineRule="atLeast"/>
        <w:rPr>
          <w:lang w:val="en-GB" w:eastAsia="zh-CN"/>
        </w:rPr>
      </w:pPr>
      <w:r>
        <w:rPr>
          <w:lang w:val="en-GB" w:eastAsia="zh-CN"/>
        </w:rPr>
        <w:t>However, such a way in 5G NR to specify reconfiguration handling is not future proof, as it needs to determine the failure handling for every field/parameter introduced in later releases case by case.</w:t>
      </w:r>
    </w:p>
    <w:p w14:paraId="1A3D71C7" w14:textId="4AD42621" w:rsidR="00AB001F" w:rsidRDefault="00927A6E" w:rsidP="009D05C2">
      <w:pPr>
        <w:snapToGrid w:val="0"/>
        <w:spacing w:line="23" w:lineRule="atLeast"/>
        <w:rPr>
          <w:b/>
          <w:bCs/>
          <w:lang w:val="en-GB" w:eastAsia="zh-CN"/>
        </w:rPr>
      </w:pPr>
      <w:r w:rsidRPr="00563CEA">
        <w:rPr>
          <w:b/>
          <w:bCs/>
          <w:lang w:val="en-GB" w:eastAsia="zh-CN"/>
        </w:rPr>
        <w:t>Observation</w:t>
      </w:r>
      <w:r w:rsidR="0029595B">
        <w:rPr>
          <w:b/>
          <w:bCs/>
          <w:lang w:val="en-GB" w:eastAsia="zh-CN"/>
        </w:rPr>
        <w:t xml:space="preserve"> </w:t>
      </w:r>
      <w:r w:rsidR="00D43028">
        <w:rPr>
          <w:b/>
          <w:bCs/>
          <w:lang w:val="en-GB" w:eastAsia="zh-CN"/>
        </w:rPr>
        <w:t>3</w:t>
      </w:r>
      <w:r w:rsidR="00031DC3">
        <w:rPr>
          <w:b/>
          <w:bCs/>
          <w:lang w:val="en-GB" w:eastAsia="zh-CN"/>
        </w:rPr>
        <w:t xml:space="preserve"> [Lesson learnt from 5G]</w:t>
      </w:r>
      <w:r w:rsidRPr="00563CEA">
        <w:rPr>
          <w:b/>
          <w:bCs/>
          <w:lang w:val="en-GB" w:eastAsia="zh-CN"/>
        </w:rPr>
        <w:t>: In 5G NR</w:t>
      </w:r>
      <w:r w:rsidR="001E39A9">
        <w:rPr>
          <w:b/>
          <w:bCs/>
          <w:lang w:val="en-GB" w:eastAsia="zh-CN"/>
        </w:rPr>
        <w:t>,</w:t>
      </w:r>
      <w:r w:rsidRPr="00563CEA">
        <w:rPr>
          <w:b/>
          <w:bCs/>
          <w:lang w:val="en-GB" w:eastAsia="zh-CN"/>
        </w:rPr>
        <w:t xml:space="preserve"> the reconfiguration failure </w:t>
      </w:r>
      <w:r w:rsidR="00563CEA" w:rsidRPr="00563CEA">
        <w:rPr>
          <w:b/>
          <w:bCs/>
          <w:lang w:val="en-GB" w:eastAsia="zh-CN"/>
        </w:rPr>
        <w:t xml:space="preserve">in most cases is handled by the reestablishment procedure. Partial reconfiguration was introduced since Rel-16 by means of informative texts, which is </w:t>
      </w:r>
      <w:r w:rsidR="006D184E">
        <w:rPr>
          <w:b/>
          <w:bCs/>
          <w:lang w:val="en-GB" w:eastAsia="zh-CN"/>
        </w:rPr>
        <w:t>neither</w:t>
      </w:r>
      <w:r w:rsidR="00563CEA" w:rsidRPr="00563CEA">
        <w:rPr>
          <w:b/>
          <w:bCs/>
          <w:lang w:val="en-GB" w:eastAsia="zh-CN"/>
        </w:rPr>
        <w:t xml:space="preserve"> future-proof </w:t>
      </w:r>
      <w:r w:rsidR="009156F4">
        <w:rPr>
          <w:b/>
          <w:bCs/>
          <w:lang w:val="en-GB" w:eastAsia="zh-CN"/>
        </w:rPr>
        <w:t xml:space="preserve">nor </w:t>
      </w:r>
      <w:r w:rsidR="006D184E">
        <w:rPr>
          <w:b/>
          <w:bCs/>
          <w:lang w:val="en-GB" w:eastAsia="zh-CN"/>
        </w:rPr>
        <w:t xml:space="preserve">a good way for </w:t>
      </w:r>
      <w:r w:rsidR="001B6EF6">
        <w:rPr>
          <w:b/>
          <w:bCs/>
          <w:lang w:val="en-GB" w:eastAsia="zh-CN"/>
        </w:rPr>
        <w:t xml:space="preserve">the </w:t>
      </w:r>
      <w:r w:rsidR="006D184E">
        <w:rPr>
          <w:b/>
          <w:bCs/>
          <w:lang w:val="en-GB" w:eastAsia="zh-CN"/>
        </w:rPr>
        <w:t>UE implementation of intended UE behaviour</w:t>
      </w:r>
      <w:r w:rsidR="00563CEA" w:rsidRPr="00563CEA">
        <w:rPr>
          <w:b/>
          <w:bCs/>
          <w:lang w:val="en-GB" w:eastAsia="zh-CN"/>
        </w:rPr>
        <w:t xml:space="preserve">. </w:t>
      </w:r>
    </w:p>
    <w:p w14:paraId="62238DB6" w14:textId="016CE92A" w:rsidR="0029595B" w:rsidRDefault="0029595B" w:rsidP="009D05C2">
      <w:pPr>
        <w:snapToGrid w:val="0"/>
        <w:spacing w:line="23" w:lineRule="atLeast"/>
        <w:rPr>
          <w:lang w:val="en-GB" w:eastAsia="zh-CN"/>
        </w:rPr>
      </w:pPr>
      <w:r w:rsidRPr="006D184E">
        <w:rPr>
          <w:rFonts w:hint="eastAsia"/>
          <w:lang w:val="en-GB" w:eastAsia="zh-CN"/>
        </w:rPr>
        <w:t>T</w:t>
      </w:r>
      <w:r w:rsidRPr="006D184E">
        <w:rPr>
          <w:lang w:val="en-GB" w:eastAsia="zh-CN"/>
        </w:rPr>
        <w:t xml:space="preserve">o improve the reconfiguration failure handling in 6G, </w:t>
      </w:r>
      <w:r w:rsidR="009156F4" w:rsidRPr="006D184E">
        <w:rPr>
          <w:lang w:val="en-GB" w:eastAsia="zh-CN"/>
        </w:rPr>
        <w:t xml:space="preserve">the </w:t>
      </w:r>
      <w:r w:rsidRPr="006D184E">
        <w:rPr>
          <w:lang w:val="en-GB" w:eastAsia="zh-CN"/>
        </w:rPr>
        <w:t xml:space="preserve">partial reconfiguration handling should be studied as a candidate solution. </w:t>
      </w:r>
      <w:r w:rsidR="006D184E">
        <w:rPr>
          <w:lang w:val="en-GB" w:eastAsia="zh-CN"/>
        </w:rPr>
        <w:t xml:space="preserve">Specifically, the UE is allowed to ignore some of the RRC configuration </w:t>
      </w:r>
      <w:r w:rsidR="006B693B">
        <w:rPr>
          <w:lang w:val="en-GB" w:eastAsia="zh-CN"/>
        </w:rPr>
        <w:t>parameters</w:t>
      </w:r>
      <w:r w:rsidR="006D184E">
        <w:rPr>
          <w:lang w:val="en-GB" w:eastAsia="zh-CN"/>
        </w:rPr>
        <w:t xml:space="preserve"> that it is unable to comply, and resumes communication with the current configuration </w:t>
      </w:r>
      <w:r w:rsidR="006B693B">
        <w:rPr>
          <w:lang w:val="en-GB" w:eastAsia="zh-CN"/>
        </w:rPr>
        <w:t>parameters</w:t>
      </w:r>
      <w:r w:rsidR="006D184E">
        <w:rPr>
          <w:lang w:val="en-GB" w:eastAsia="zh-CN"/>
        </w:rPr>
        <w:t xml:space="preserve">, instead of directly triggering RRC reestablishment. Furthermore, the partial (re)configuration can be discussed in conjunction with the modularization design which is inherently favourable to support the partial (re)configuration at a per module level. For example, failure to comply with some configuration parameters specific to one module does not need to impact the configuration processing/application of another module. </w:t>
      </w:r>
      <w:r w:rsidR="001E1022">
        <w:rPr>
          <w:lang w:val="en-GB" w:eastAsia="zh-CN"/>
        </w:rPr>
        <w:t>But failure to comply with parameters in common module should trigger the reestablishment since it will impact the basic communication function, e.g., the network cannot decode the RRC response message.</w:t>
      </w:r>
    </w:p>
    <w:p w14:paraId="4D8BD6A7" w14:textId="4FD27DC7" w:rsidR="002E6771" w:rsidRPr="0095120F" w:rsidRDefault="006D184E" w:rsidP="0095120F">
      <w:pPr>
        <w:snapToGrid w:val="0"/>
        <w:spacing w:line="23" w:lineRule="atLeast"/>
        <w:rPr>
          <w:b/>
          <w:bCs/>
          <w:lang w:val="en-GB" w:eastAsia="zh-CN"/>
        </w:rPr>
      </w:pPr>
      <w:r w:rsidRPr="00C12322">
        <w:rPr>
          <w:b/>
          <w:bCs/>
          <w:lang w:val="en-GB" w:eastAsia="zh-CN"/>
        </w:rPr>
        <w:t xml:space="preserve">Proposal </w:t>
      </w:r>
      <w:r w:rsidR="00031DC3">
        <w:rPr>
          <w:b/>
          <w:bCs/>
          <w:lang w:val="en-GB" w:eastAsia="zh-CN"/>
        </w:rPr>
        <w:t>5</w:t>
      </w:r>
      <w:r w:rsidRPr="00C12322">
        <w:rPr>
          <w:b/>
          <w:bCs/>
          <w:lang w:val="en-GB" w:eastAsia="zh-CN"/>
        </w:rPr>
        <w:t>: Study the support of partial (re)configuration in 6GR where UE is allowed to</w:t>
      </w:r>
      <w:r w:rsidR="001B6EF6">
        <w:rPr>
          <w:b/>
          <w:bCs/>
          <w:lang w:val="en-GB" w:eastAsia="zh-CN"/>
        </w:rPr>
        <w:t xml:space="preserve"> apply a portion of</w:t>
      </w:r>
      <w:r w:rsidR="00C12322" w:rsidRPr="00C12322">
        <w:rPr>
          <w:b/>
          <w:bCs/>
          <w:lang w:val="en-GB" w:eastAsia="zh-CN"/>
        </w:rPr>
        <w:t>(re)configuration parameters and does not trigger reestablishment. The study can be based on the modularization based 6G RRC design.</w:t>
      </w:r>
    </w:p>
    <w:p w14:paraId="6AFEB9F4" w14:textId="776FBD12" w:rsidR="006D7341" w:rsidRDefault="008B10DB" w:rsidP="006D7341">
      <w:pPr>
        <w:pStyle w:val="2"/>
        <w:rPr>
          <w:rFonts w:eastAsiaTheme="minorEastAsia"/>
          <w:lang w:eastAsia="zh-CN"/>
        </w:rPr>
      </w:pPr>
      <w:r>
        <w:rPr>
          <w:rFonts w:eastAsiaTheme="minorEastAsia"/>
          <w:lang w:eastAsia="zh-CN"/>
        </w:rPr>
        <w:t>Optimization for delta-/non-delta-signalling</w:t>
      </w:r>
      <w:r w:rsidR="006D7341">
        <w:rPr>
          <w:rFonts w:eastAsiaTheme="minorEastAsia"/>
          <w:lang w:eastAsia="zh-CN"/>
        </w:rPr>
        <w:t xml:space="preserve"> </w:t>
      </w:r>
    </w:p>
    <w:p w14:paraId="251DAB0D" w14:textId="7D4F48C1" w:rsidR="00F129D4" w:rsidRDefault="00F129D4" w:rsidP="007511B0">
      <w:pPr>
        <w:snapToGrid w:val="0"/>
        <w:spacing w:line="23" w:lineRule="atLeast"/>
        <w:rPr>
          <w:lang w:val="en-GB" w:eastAsia="zh-CN"/>
        </w:rPr>
      </w:pPr>
      <w:r>
        <w:rPr>
          <w:rFonts w:hint="eastAsia"/>
          <w:lang w:val="en-GB" w:eastAsia="zh-CN"/>
        </w:rPr>
        <w:t>I</w:t>
      </w:r>
      <w:r>
        <w:rPr>
          <w:lang w:val="en-GB" w:eastAsia="zh-CN"/>
        </w:rPr>
        <w:t xml:space="preserve">n the last meeting, it was agreed to further study signalling optimization in 6G </w:t>
      </w:r>
      <w:r w:rsidR="00480539">
        <w:rPr>
          <w:lang w:val="en-GB" w:eastAsia="zh-CN"/>
        </w:rPr>
        <w:t xml:space="preserve">regarding </w:t>
      </w:r>
      <w:r>
        <w:rPr>
          <w:lang w:val="en-GB" w:eastAsia="zh-CN"/>
        </w:rPr>
        <w:t xml:space="preserve">how to enable the efficient, </w:t>
      </w:r>
      <w:r w:rsidR="0086608A">
        <w:rPr>
          <w:lang w:val="en-GB" w:eastAsia="zh-CN"/>
        </w:rPr>
        <w:t>reliable</w:t>
      </w:r>
      <w:r>
        <w:rPr>
          <w:lang w:val="en-GB" w:eastAsia="zh-CN"/>
        </w:rPr>
        <w:t xml:space="preserve"> and unambiguous configuration to the UE. The discussion was mainly carried out towards delta signalling which has been used as </w:t>
      </w:r>
      <w:r w:rsidR="0086608A">
        <w:rPr>
          <w:lang w:val="en-GB" w:eastAsia="zh-CN"/>
        </w:rPr>
        <w:t>an</w:t>
      </w:r>
      <w:r>
        <w:rPr>
          <w:lang w:val="en-GB" w:eastAsia="zh-CN"/>
        </w:rPr>
        <w:t xml:space="preserve"> important tool to reduce signalling size in 4G/5G.</w:t>
      </w:r>
    </w:p>
    <w:p w14:paraId="7157B3D2" w14:textId="59300878" w:rsidR="00F129D4" w:rsidRDefault="00F129D4" w:rsidP="007511B0">
      <w:pPr>
        <w:snapToGrid w:val="0"/>
        <w:spacing w:line="23" w:lineRule="atLeast"/>
        <w:rPr>
          <w:lang w:val="en-GB" w:eastAsia="zh-CN"/>
        </w:rPr>
      </w:pPr>
      <w:r>
        <w:rPr>
          <w:rFonts w:hint="eastAsia"/>
          <w:lang w:val="en-GB" w:eastAsia="zh-CN"/>
        </w:rPr>
        <w:t>I</w:t>
      </w:r>
      <w:r>
        <w:rPr>
          <w:lang w:val="en-GB" w:eastAsia="zh-CN"/>
        </w:rPr>
        <w:t>n general, delta signalling is still needed in 6G RRC</w:t>
      </w:r>
      <w:r w:rsidR="00B772CB">
        <w:rPr>
          <w:lang w:val="en-GB" w:eastAsia="zh-CN"/>
        </w:rPr>
        <w:t>,</w:t>
      </w:r>
      <w:r>
        <w:rPr>
          <w:lang w:val="en-GB" w:eastAsia="zh-CN"/>
        </w:rPr>
        <w:t xml:space="preserve"> in order to avoid unnecessary signalling overhead (</w:t>
      </w:r>
      <w:proofErr w:type="gramStart"/>
      <w:r>
        <w:rPr>
          <w:lang w:val="en-GB" w:eastAsia="zh-CN"/>
        </w:rPr>
        <w:t>e.g.</w:t>
      </w:r>
      <w:proofErr w:type="gramEnd"/>
      <w:r>
        <w:rPr>
          <w:lang w:val="en-GB" w:eastAsia="zh-CN"/>
        </w:rPr>
        <w:t xml:space="preserve"> always including full configuration) </w:t>
      </w:r>
      <w:r w:rsidR="008C5887">
        <w:rPr>
          <w:lang w:val="en-GB" w:eastAsia="zh-CN"/>
        </w:rPr>
        <w:t>and thus</w:t>
      </w:r>
      <w:r>
        <w:rPr>
          <w:lang w:val="en-GB" w:eastAsia="zh-CN"/>
        </w:rPr>
        <w:t xml:space="preserve"> improve overall system performance. However, it was pointed out (</w:t>
      </w:r>
      <w:proofErr w:type="gramStart"/>
      <w:r>
        <w:rPr>
          <w:lang w:val="en-GB" w:eastAsia="zh-CN"/>
        </w:rPr>
        <w:t>e.g.</w:t>
      </w:r>
      <w:proofErr w:type="gramEnd"/>
      <w:r>
        <w:rPr>
          <w:lang w:val="en-GB" w:eastAsia="zh-CN"/>
        </w:rPr>
        <w:t xml:space="preserve"> in [</w:t>
      </w:r>
      <w:r w:rsidR="00EF65CB">
        <w:rPr>
          <w:lang w:val="en-GB" w:eastAsia="zh-CN"/>
        </w:rPr>
        <w:t>4</w:t>
      </w:r>
      <w:r>
        <w:rPr>
          <w:lang w:val="en-GB" w:eastAsia="zh-CN"/>
        </w:rPr>
        <w:t>][</w:t>
      </w:r>
      <w:r w:rsidR="00EF65CB">
        <w:rPr>
          <w:lang w:val="en-GB" w:eastAsia="zh-CN"/>
        </w:rPr>
        <w:t>5</w:t>
      </w:r>
      <w:r>
        <w:rPr>
          <w:lang w:val="en-GB" w:eastAsia="zh-CN"/>
        </w:rPr>
        <w:t xml:space="preserve">]) that the delta signalling in the real 5G NR deployment is not as well applied as expected, and full configuration remains needed most of the time. </w:t>
      </w:r>
      <w:r w:rsidR="00F65AEF">
        <w:rPr>
          <w:lang w:val="en-GB" w:eastAsia="zh-CN"/>
        </w:rPr>
        <w:t>This makes</w:t>
      </w:r>
      <w:r>
        <w:rPr>
          <w:lang w:val="en-GB" w:eastAsia="zh-CN"/>
        </w:rPr>
        <w:t xml:space="preserve"> the signalling saving expected from delta signalling </w:t>
      </w:r>
      <w:r w:rsidR="00F65AEF">
        <w:rPr>
          <w:lang w:val="en-GB" w:eastAsia="zh-CN"/>
        </w:rPr>
        <w:t>unable to be</w:t>
      </w:r>
      <w:r>
        <w:rPr>
          <w:lang w:val="en-GB" w:eastAsia="zh-CN"/>
        </w:rPr>
        <w:t xml:space="preserve"> sufficiently realized. </w:t>
      </w:r>
    </w:p>
    <w:p w14:paraId="6AA1349F" w14:textId="7201323C" w:rsidR="000726E9" w:rsidRDefault="00F129D4" w:rsidP="007511B0">
      <w:pPr>
        <w:snapToGrid w:val="0"/>
        <w:spacing w:line="23" w:lineRule="atLeast"/>
        <w:rPr>
          <w:lang w:val="en-GB" w:eastAsia="zh-CN"/>
        </w:rPr>
      </w:pPr>
      <w:r>
        <w:rPr>
          <w:rFonts w:hint="eastAsia"/>
          <w:lang w:val="en-GB" w:eastAsia="zh-CN"/>
        </w:rPr>
        <w:t>B</w:t>
      </w:r>
      <w:r>
        <w:rPr>
          <w:lang w:val="en-GB" w:eastAsia="zh-CN"/>
        </w:rPr>
        <w:t xml:space="preserve">esides the </w:t>
      </w:r>
      <w:r w:rsidR="00F65AEF">
        <w:rPr>
          <w:lang w:val="en-GB" w:eastAsia="zh-CN"/>
        </w:rPr>
        <w:t>problem in the field as</w:t>
      </w:r>
      <w:r>
        <w:rPr>
          <w:lang w:val="en-GB" w:eastAsia="zh-CN"/>
        </w:rPr>
        <w:t xml:space="preserve"> shown in </w:t>
      </w:r>
      <w:r w:rsidR="00F65AEF">
        <w:rPr>
          <w:lang w:val="en-GB" w:eastAsia="zh-CN"/>
        </w:rPr>
        <w:t>[</w:t>
      </w:r>
      <w:r w:rsidR="00EF65CB">
        <w:rPr>
          <w:lang w:val="en-GB" w:eastAsia="zh-CN"/>
        </w:rPr>
        <w:t>4</w:t>
      </w:r>
      <w:r w:rsidR="00F65AEF">
        <w:rPr>
          <w:lang w:val="en-GB" w:eastAsia="zh-CN"/>
        </w:rPr>
        <w:t>][</w:t>
      </w:r>
      <w:r w:rsidR="00EF65CB">
        <w:rPr>
          <w:lang w:val="en-GB" w:eastAsia="zh-CN"/>
        </w:rPr>
        <w:t>5</w:t>
      </w:r>
      <w:r w:rsidR="00F65AEF">
        <w:rPr>
          <w:lang w:val="en-GB" w:eastAsia="zh-CN"/>
        </w:rPr>
        <w:t xml:space="preserve">], another important reason from the signalling </w:t>
      </w:r>
      <w:r w:rsidR="00B772CB">
        <w:rPr>
          <w:lang w:val="en-GB" w:eastAsia="zh-CN"/>
        </w:rPr>
        <w:t>design</w:t>
      </w:r>
      <w:r w:rsidR="00F65AEF">
        <w:rPr>
          <w:lang w:val="en-GB" w:eastAsia="zh-CN"/>
        </w:rPr>
        <w:t xml:space="preserve"> perspective that prevent</w:t>
      </w:r>
      <w:r w:rsidR="00B772CB">
        <w:rPr>
          <w:lang w:val="en-GB" w:eastAsia="zh-CN"/>
        </w:rPr>
        <w:t>s</w:t>
      </w:r>
      <w:r w:rsidR="00F65AEF">
        <w:rPr>
          <w:lang w:val="en-GB" w:eastAsia="zh-CN"/>
        </w:rPr>
        <w:t xml:space="preserve"> the delta signalling to play its role is the complicated signalling </w:t>
      </w:r>
      <w:r w:rsidR="00DD5CF1">
        <w:rPr>
          <w:lang w:val="en-GB" w:eastAsia="zh-CN"/>
        </w:rPr>
        <w:t xml:space="preserve">structure caused by the </w:t>
      </w:r>
      <w:r w:rsidR="00F65AEF">
        <w:rPr>
          <w:lang w:val="en-GB" w:eastAsia="zh-CN"/>
        </w:rPr>
        <w:t xml:space="preserve">deep-nesting in 5G NR. </w:t>
      </w:r>
      <w:r w:rsidR="00DD5CF1">
        <w:rPr>
          <w:lang w:val="en-GB" w:eastAsia="zh-CN"/>
        </w:rPr>
        <w:t xml:space="preserve">With the deep-nesting, one problem is that some configurations specified as child IEs </w:t>
      </w:r>
      <w:r w:rsidR="00B772CB">
        <w:rPr>
          <w:lang w:val="en-GB" w:eastAsia="zh-CN"/>
        </w:rPr>
        <w:t xml:space="preserve">are subject to </w:t>
      </w:r>
      <w:r w:rsidR="00DD5CF1">
        <w:rPr>
          <w:lang w:val="en-GB" w:eastAsia="zh-CN"/>
        </w:rPr>
        <w:t>many nesting levels</w:t>
      </w:r>
      <w:r w:rsidR="00BF1793">
        <w:rPr>
          <w:lang w:val="en-GB" w:eastAsia="zh-CN"/>
        </w:rPr>
        <w:t xml:space="preserve">, so that it cannot be specified as a </w:t>
      </w:r>
      <w:r w:rsidR="001840FB">
        <w:rPr>
          <w:lang w:val="en-GB" w:eastAsia="zh-CN"/>
        </w:rPr>
        <w:t>parameter</w:t>
      </w:r>
      <w:r w:rsidR="001840FB">
        <w:rPr>
          <w:lang w:val="en-GB" w:eastAsia="zh-CN"/>
        </w:rPr>
        <w:t xml:space="preserve"> </w:t>
      </w:r>
      <w:r w:rsidR="00BF1793">
        <w:rPr>
          <w:lang w:val="en-GB" w:eastAsia="zh-CN"/>
        </w:rPr>
        <w:t xml:space="preserve">using </w:t>
      </w:r>
      <w:r w:rsidR="00DD5CF1">
        <w:rPr>
          <w:lang w:val="en-GB" w:eastAsia="zh-CN"/>
        </w:rPr>
        <w:t>delta signalling</w:t>
      </w:r>
      <w:r w:rsidR="00BF1793">
        <w:rPr>
          <w:lang w:val="en-GB" w:eastAsia="zh-CN"/>
        </w:rPr>
        <w:t xml:space="preserve">, </w:t>
      </w:r>
      <w:r w:rsidR="00B772CB">
        <w:rPr>
          <w:lang w:val="en-GB" w:eastAsia="zh-CN"/>
        </w:rPr>
        <w:t xml:space="preserve">due to </w:t>
      </w:r>
      <w:r w:rsidR="00BF1793">
        <w:rPr>
          <w:lang w:val="en-GB" w:eastAsia="zh-CN"/>
        </w:rPr>
        <w:t xml:space="preserve">the </w:t>
      </w:r>
      <w:r w:rsidR="00B772CB">
        <w:rPr>
          <w:lang w:val="en-GB" w:eastAsia="zh-CN"/>
        </w:rPr>
        <w:t>restrictions</w:t>
      </w:r>
      <w:r w:rsidR="00BF1793">
        <w:rPr>
          <w:lang w:val="en-GB" w:eastAsia="zh-CN"/>
        </w:rPr>
        <w:t xml:space="preserve"> of (any of) its parent IEs. </w:t>
      </w:r>
      <w:r w:rsidR="00BA4350">
        <w:rPr>
          <w:rFonts w:hint="eastAsia"/>
          <w:lang w:val="en-GB" w:eastAsia="zh-CN"/>
        </w:rPr>
        <w:t>F</w:t>
      </w:r>
      <w:r w:rsidR="00BA4350">
        <w:rPr>
          <w:lang w:val="en-GB" w:eastAsia="zh-CN"/>
        </w:rPr>
        <w:t>or example,</w:t>
      </w:r>
      <w:r w:rsidR="00BF1793">
        <w:rPr>
          <w:lang w:val="en-GB" w:eastAsia="zh-CN"/>
        </w:rPr>
        <w:t xml:space="preserve"> elements in the full list </w:t>
      </w:r>
      <w:r w:rsidR="001840FB">
        <w:rPr>
          <w:lang w:val="en-GB" w:eastAsia="zh-CN"/>
        </w:rPr>
        <w:t>should</w:t>
      </w:r>
      <w:r w:rsidR="001840FB">
        <w:rPr>
          <w:lang w:val="en-GB" w:eastAsia="zh-CN"/>
        </w:rPr>
        <w:t xml:space="preserve"> not</w:t>
      </w:r>
      <w:r w:rsidR="001840FB">
        <w:rPr>
          <w:lang w:val="en-GB" w:eastAsia="zh-CN"/>
        </w:rPr>
        <w:t xml:space="preserve"> </w:t>
      </w:r>
      <w:r w:rsidR="00BA4350">
        <w:rPr>
          <w:lang w:val="en-GB" w:eastAsia="zh-CN"/>
        </w:rPr>
        <w:t xml:space="preserve">be set </w:t>
      </w:r>
      <w:r w:rsidR="00BF1793">
        <w:rPr>
          <w:lang w:val="en-GB" w:eastAsia="zh-CN"/>
        </w:rPr>
        <w:t xml:space="preserve">as </w:t>
      </w:r>
      <w:r w:rsidR="00BF1793" w:rsidRPr="00FC3D7D">
        <w:rPr>
          <w:i/>
          <w:iCs/>
          <w:lang w:val="en-GB" w:eastAsia="zh-CN"/>
        </w:rPr>
        <w:t>Need M</w:t>
      </w:r>
      <w:r w:rsidR="00BA4350">
        <w:rPr>
          <w:lang w:val="en-GB" w:eastAsia="zh-CN"/>
        </w:rPr>
        <w:t xml:space="preserve"> or apply </w:t>
      </w:r>
      <w:r w:rsidR="00BF1793" w:rsidRPr="00FC3D7D">
        <w:rPr>
          <w:i/>
          <w:iCs/>
          <w:lang w:val="en-GB" w:eastAsia="zh-CN"/>
        </w:rPr>
        <w:t>ToAddModList</w:t>
      </w:r>
      <w:r w:rsidR="00BA4350">
        <w:rPr>
          <w:lang w:val="en-GB" w:eastAsia="zh-CN"/>
        </w:rPr>
        <w:t xml:space="preserve"> structure. </w:t>
      </w:r>
      <w:r w:rsidR="00BF1793">
        <w:rPr>
          <w:lang w:val="en-GB" w:eastAsia="zh-CN"/>
        </w:rPr>
        <w:t xml:space="preserve"> </w:t>
      </w:r>
      <w:r w:rsidR="00BA4350">
        <w:rPr>
          <w:lang w:val="en-GB" w:eastAsia="zh-CN"/>
        </w:rPr>
        <w:t xml:space="preserve">Another problem is the IE/field at each nesting level </w:t>
      </w:r>
      <w:r w:rsidR="00B772CB">
        <w:rPr>
          <w:lang w:val="en-GB" w:eastAsia="zh-CN"/>
        </w:rPr>
        <w:t xml:space="preserve">itself </w:t>
      </w:r>
      <w:r w:rsidR="00BA4350">
        <w:rPr>
          <w:lang w:val="en-GB" w:eastAsia="zh-CN"/>
        </w:rPr>
        <w:t xml:space="preserve">needs </w:t>
      </w:r>
      <w:r w:rsidR="000726E9">
        <w:rPr>
          <w:lang w:val="en-GB" w:eastAsia="zh-CN"/>
        </w:rPr>
        <w:t xml:space="preserve">to introduce extra overhead w.r.t. the signalling structure it applies, so the more nesting level, the more such overhead introduced. Then, this obviously reduce the </w:t>
      </w:r>
      <w:r w:rsidR="000726E9">
        <w:rPr>
          <w:lang w:val="en-GB" w:eastAsia="zh-CN"/>
        </w:rPr>
        <w:lastRenderedPageBreak/>
        <w:t xml:space="preserve">benefit </w:t>
      </w:r>
      <w:r w:rsidR="00B772CB">
        <w:rPr>
          <w:lang w:val="en-GB" w:eastAsia="zh-CN"/>
        </w:rPr>
        <w:t xml:space="preserve">of </w:t>
      </w:r>
      <w:r w:rsidR="000726E9">
        <w:rPr>
          <w:lang w:val="en-GB" w:eastAsia="zh-CN"/>
        </w:rPr>
        <w:t xml:space="preserve">overhead saving, if the delta signalling is applied at the very </w:t>
      </w:r>
      <w:r w:rsidR="00D15D7E">
        <w:rPr>
          <w:lang w:val="en-GB" w:eastAsia="zh-CN"/>
        </w:rPr>
        <w:t xml:space="preserve">low </w:t>
      </w:r>
      <w:r w:rsidR="000726E9">
        <w:rPr>
          <w:lang w:val="en-GB" w:eastAsia="zh-CN"/>
        </w:rPr>
        <w:t xml:space="preserve">nesting level, because all the higher nesting level parent IEs need be present and cost their own overhead, as long as any fields/IE included in the lower-nesting level needs to be present. </w:t>
      </w:r>
    </w:p>
    <w:p w14:paraId="52158631" w14:textId="32F1283A" w:rsidR="00F129D4" w:rsidRDefault="000726E9" w:rsidP="00FC3D7D">
      <w:pPr>
        <w:pStyle w:val="Obs-prop"/>
        <w:rPr>
          <w:lang w:eastAsia="zh-CN"/>
        </w:rPr>
      </w:pPr>
      <w:r w:rsidRPr="000726E9">
        <w:rPr>
          <w:lang w:eastAsia="zh-CN"/>
        </w:rPr>
        <w:t>Observation</w:t>
      </w:r>
      <w:r>
        <w:rPr>
          <w:lang w:eastAsia="zh-CN"/>
        </w:rPr>
        <w:t xml:space="preserve"> </w:t>
      </w:r>
      <w:r w:rsidR="001F7045">
        <w:rPr>
          <w:lang w:eastAsia="zh-CN"/>
        </w:rPr>
        <w:t>4</w:t>
      </w:r>
      <w:r w:rsidRPr="000726E9">
        <w:rPr>
          <w:lang w:eastAsia="zh-CN"/>
        </w:rPr>
        <w:t xml:space="preserve"> </w:t>
      </w:r>
      <w:r w:rsidR="00031DC3">
        <w:rPr>
          <w:lang w:eastAsia="zh-CN"/>
        </w:rPr>
        <w:t>[Lesson learnt from 5G]:</w:t>
      </w:r>
      <w:r w:rsidR="00031DC3" w:rsidRPr="000726E9">
        <w:rPr>
          <w:lang w:eastAsia="zh-CN"/>
        </w:rPr>
        <w:t xml:space="preserve"> </w:t>
      </w:r>
      <w:r w:rsidRPr="000726E9">
        <w:rPr>
          <w:lang w:eastAsia="zh-CN"/>
        </w:rPr>
        <w:t>From signalling</w:t>
      </w:r>
      <w:r w:rsidR="000D1A5A">
        <w:rPr>
          <w:lang w:eastAsia="zh-CN"/>
        </w:rPr>
        <w:t xml:space="preserve"> design</w:t>
      </w:r>
      <w:r w:rsidRPr="000726E9">
        <w:rPr>
          <w:lang w:eastAsia="zh-CN"/>
        </w:rPr>
        <w:t xml:space="preserve"> perspective, the deep-nesting signalling structure broadly applied in 5G NR RRC signalling prevents the benefit of applying delta signalling.</w:t>
      </w:r>
    </w:p>
    <w:p w14:paraId="527D3F39" w14:textId="1B032F28" w:rsidR="00E15681" w:rsidRDefault="00E15681" w:rsidP="007511B0">
      <w:pPr>
        <w:snapToGrid w:val="0"/>
        <w:spacing w:line="23" w:lineRule="atLeast"/>
        <w:rPr>
          <w:lang w:val="en-GB" w:eastAsia="zh-CN"/>
        </w:rPr>
      </w:pPr>
      <w:r>
        <w:rPr>
          <w:lang w:val="en-GB" w:eastAsia="zh-CN"/>
        </w:rPr>
        <w:t xml:space="preserve">Another aspect </w:t>
      </w:r>
      <w:r w:rsidRPr="00E15681">
        <w:rPr>
          <w:lang w:val="en-GB" w:eastAsia="zh-CN"/>
        </w:rPr>
        <w:t xml:space="preserve">that leads to the big </w:t>
      </w:r>
      <w:r w:rsidR="00B772CB" w:rsidRPr="00E15681">
        <w:rPr>
          <w:lang w:val="en-GB" w:eastAsia="zh-CN"/>
        </w:rPr>
        <w:t>signalling</w:t>
      </w:r>
      <w:r w:rsidRPr="00E15681">
        <w:rPr>
          <w:lang w:val="en-GB" w:eastAsia="zh-CN"/>
        </w:rPr>
        <w:t xml:space="preserve"> size </w:t>
      </w:r>
      <w:r>
        <w:rPr>
          <w:lang w:val="en-GB" w:eastAsia="zh-CN"/>
        </w:rPr>
        <w:t xml:space="preserve">in 5G NR attribute to </w:t>
      </w:r>
      <w:r w:rsidRPr="00E15681">
        <w:rPr>
          <w:lang w:val="en-GB" w:eastAsia="zh-CN"/>
        </w:rPr>
        <w:t>those mandatory configurations</w:t>
      </w:r>
      <w:r>
        <w:rPr>
          <w:lang w:val="en-GB" w:eastAsia="zh-CN"/>
        </w:rPr>
        <w:t xml:space="preserve">. Specifically, there are a big number of mandatory configurations introduced in Rel-15, and as long as a </w:t>
      </w:r>
      <w:r w:rsidRPr="00E15681">
        <w:rPr>
          <w:i/>
          <w:iCs/>
          <w:lang w:val="en-GB" w:eastAsia="zh-CN"/>
        </w:rPr>
        <w:t>RRCReconfiugration</w:t>
      </w:r>
      <w:r>
        <w:rPr>
          <w:lang w:val="en-GB" w:eastAsia="zh-CN"/>
        </w:rPr>
        <w:t xml:space="preserve"> message is provided, those mandatory configurations have to be there, no matter whether they are modified or not compared with the current configurations UE is having. I</w:t>
      </w:r>
      <w:r w:rsidR="00B772CB">
        <w:rPr>
          <w:lang w:val="en-GB" w:eastAsia="zh-CN"/>
        </w:rPr>
        <w:t>t</w:t>
      </w:r>
      <w:r>
        <w:rPr>
          <w:lang w:val="en-GB" w:eastAsia="zh-CN"/>
        </w:rPr>
        <w:t xml:space="preserve"> is possible that these mandatory configurations (which are mostly related to essential functionalities) are not likely to be changed frequently, </w:t>
      </w:r>
      <w:proofErr w:type="gramStart"/>
      <w:r>
        <w:rPr>
          <w:lang w:val="en-GB" w:eastAsia="zh-CN"/>
        </w:rPr>
        <w:t>e.g.</w:t>
      </w:r>
      <w:proofErr w:type="gramEnd"/>
      <w:r>
        <w:rPr>
          <w:lang w:val="en-GB" w:eastAsia="zh-CN"/>
        </w:rPr>
        <w:t xml:space="preserve"> within the same cell or across the cells within a given area</w:t>
      </w:r>
      <w:r w:rsidR="00B772CB">
        <w:rPr>
          <w:lang w:val="en-GB" w:eastAsia="zh-CN"/>
        </w:rPr>
        <w:t>. In this case,</w:t>
      </w:r>
      <w:r>
        <w:rPr>
          <w:lang w:val="en-GB" w:eastAsia="zh-CN"/>
        </w:rPr>
        <w:t xml:space="preserve"> always signalling them would obviously lead to unnecessary big signalling overhead.</w:t>
      </w:r>
    </w:p>
    <w:p w14:paraId="59A31EC8" w14:textId="3FAB3730" w:rsidR="00E15681" w:rsidRDefault="00E15681" w:rsidP="00E15681">
      <w:pPr>
        <w:snapToGrid w:val="0"/>
        <w:spacing w:line="23" w:lineRule="atLeast"/>
        <w:rPr>
          <w:b/>
          <w:bCs/>
          <w:lang w:val="en-GB" w:eastAsia="zh-CN"/>
        </w:rPr>
      </w:pPr>
      <w:r w:rsidRPr="000726E9">
        <w:rPr>
          <w:b/>
          <w:bCs/>
          <w:lang w:val="en-GB" w:eastAsia="zh-CN"/>
        </w:rPr>
        <w:t>Observation</w:t>
      </w:r>
      <w:r>
        <w:rPr>
          <w:b/>
          <w:bCs/>
          <w:lang w:val="en-GB" w:eastAsia="zh-CN"/>
        </w:rPr>
        <w:t xml:space="preserve"> </w:t>
      </w:r>
      <w:r w:rsidR="001F7045">
        <w:rPr>
          <w:b/>
          <w:bCs/>
          <w:lang w:val="en-GB" w:eastAsia="zh-CN"/>
        </w:rPr>
        <w:t>5</w:t>
      </w:r>
      <w:r w:rsidRPr="000726E9">
        <w:rPr>
          <w:b/>
          <w:bCs/>
          <w:lang w:val="en-GB" w:eastAsia="zh-CN"/>
        </w:rPr>
        <w:t xml:space="preserve">: </w:t>
      </w:r>
      <w:r>
        <w:rPr>
          <w:b/>
          <w:bCs/>
          <w:lang w:val="en-GB" w:eastAsia="zh-CN"/>
        </w:rPr>
        <w:t xml:space="preserve">In 5G NR, there are many mandatory </w:t>
      </w:r>
      <w:r w:rsidR="000D1A5A">
        <w:rPr>
          <w:b/>
          <w:bCs/>
          <w:lang w:val="en-GB" w:eastAsia="zh-CN"/>
        </w:rPr>
        <w:t>configuration</w:t>
      </w:r>
      <w:r>
        <w:rPr>
          <w:b/>
          <w:bCs/>
          <w:lang w:val="en-GB" w:eastAsia="zh-CN"/>
        </w:rPr>
        <w:t xml:space="preserve"> parameters introduced in </w:t>
      </w:r>
      <w:r w:rsidR="000D1A5A">
        <w:rPr>
          <w:b/>
          <w:bCs/>
          <w:lang w:val="en-GB" w:eastAsia="zh-CN"/>
        </w:rPr>
        <w:t>Day-1 which</w:t>
      </w:r>
      <w:r>
        <w:rPr>
          <w:b/>
          <w:bCs/>
          <w:lang w:val="en-GB" w:eastAsia="zh-CN"/>
        </w:rPr>
        <w:t xml:space="preserve"> have to be signalled every time the UE is (re)configured. This leads to big but unnecessary signalling overhead, especially when most of them are not changed, </w:t>
      </w:r>
      <w:proofErr w:type="gramStart"/>
      <w:r>
        <w:rPr>
          <w:b/>
          <w:bCs/>
          <w:lang w:val="en-GB" w:eastAsia="zh-CN"/>
        </w:rPr>
        <w:t>e.g.</w:t>
      </w:r>
      <w:proofErr w:type="gramEnd"/>
      <w:r>
        <w:rPr>
          <w:b/>
          <w:bCs/>
          <w:lang w:val="en-GB" w:eastAsia="zh-CN"/>
        </w:rPr>
        <w:t xml:space="preserve"> within the same cell or across cells within a given area. </w:t>
      </w:r>
    </w:p>
    <w:p w14:paraId="45B0105D" w14:textId="77777777" w:rsidR="00E15681" w:rsidRDefault="00E15681" w:rsidP="007511B0">
      <w:pPr>
        <w:snapToGrid w:val="0"/>
        <w:spacing w:line="23" w:lineRule="atLeast"/>
        <w:rPr>
          <w:lang w:val="en-GB" w:eastAsia="zh-CN"/>
        </w:rPr>
      </w:pPr>
      <w:r>
        <w:rPr>
          <w:lang w:val="en-GB" w:eastAsia="zh-CN"/>
        </w:rPr>
        <w:t>To this end, 6GR can study how to optimize the signalling design by minimizing signalling size considering following aspects:</w:t>
      </w:r>
    </w:p>
    <w:p w14:paraId="78B16032" w14:textId="208E7ADF" w:rsidR="00E15681" w:rsidRPr="00154582" w:rsidRDefault="00E15681" w:rsidP="00154582">
      <w:pPr>
        <w:pStyle w:val="af3"/>
        <w:numPr>
          <w:ilvl w:val="0"/>
          <w:numId w:val="37"/>
        </w:numPr>
        <w:snapToGrid w:val="0"/>
        <w:spacing w:after="180" w:line="23" w:lineRule="atLeast"/>
        <w:contextualSpacing w:val="0"/>
        <w:rPr>
          <w:rFonts w:ascii="Times New Roman" w:hAnsi="Times New Roman"/>
          <w:sz w:val="20"/>
          <w:szCs w:val="20"/>
          <w:lang w:val="en-GB" w:eastAsia="zh-CN"/>
        </w:rPr>
      </w:pPr>
      <w:r w:rsidRPr="00B772CB">
        <w:rPr>
          <w:rFonts w:ascii="Arial" w:hAnsi="Arial" w:cs="Arial"/>
          <w:sz w:val="20"/>
          <w:szCs w:val="20"/>
          <w:lang w:val="en-GB" w:eastAsia="zh-CN"/>
        </w:rPr>
        <w:t>Rely on the reference/default configuration to avoid duplication of configurations that do not change ofte</w:t>
      </w:r>
      <w:r w:rsidRPr="00154582">
        <w:rPr>
          <w:rFonts w:ascii="Times New Roman" w:hAnsi="Times New Roman"/>
          <w:sz w:val="20"/>
          <w:szCs w:val="20"/>
          <w:lang w:val="en-GB" w:eastAsia="zh-CN"/>
        </w:rPr>
        <w:t xml:space="preserve">n. Actually, LTM design in 5G NR already introduce Reference configurations which are common across a number of candidate </w:t>
      </w:r>
      <w:r w:rsidR="004313E5" w:rsidRPr="00154582">
        <w:rPr>
          <w:rFonts w:ascii="Times New Roman" w:hAnsi="Times New Roman"/>
          <w:sz w:val="20"/>
          <w:szCs w:val="20"/>
          <w:lang w:val="en-GB" w:eastAsia="zh-CN"/>
        </w:rPr>
        <w:t>neighbour</w:t>
      </w:r>
      <w:r w:rsidRPr="00154582">
        <w:rPr>
          <w:rFonts w:ascii="Times New Roman" w:hAnsi="Times New Roman"/>
          <w:sz w:val="20"/>
          <w:szCs w:val="20"/>
          <w:lang w:val="en-GB" w:eastAsia="zh-CN"/>
        </w:rPr>
        <w:t xml:space="preserve"> cells. When the UE moves within these cells, it is likely that the reference configurations are not changed, so the NW does not need to reconfigure the UE </w:t>
      </w:r>
      <w:r w:rsidR="004313E5">
        <w:rPr>
          <w:rFonts w:ascii="Times New Roman" w:hAnsi="Times New Roman"/>
          <w:sz w:val="20"/>
          <w:szCs w:val="20"/>
          <w:lang w:val="en-GB" w:eastAsia="zh-CN"/>
        </w:rPr>
        <w:t xml:space="preserve">with </w:t>
      </w:r>
      <w:r w:rsidR="004313E5" w:rsidRPr="00154582">
        <w:rPr>
          <w:rFonts w:ascii="Times New Roman" w:hAnsi="Times New Roman"/>
          <w:sz w:val="20"/>
          <w:szCs w:val="20"/>
          <w:lang w:val="en-GB" w:eastAsia="zh-CN"/>
        </w:rPr>
        <w:t>duplicated</w:t>
      </w:r>
      <w:r w:rsidR="004313E5">
        <w:rPr>
          <w:rFonts w:ascii="Times New Roman" w:hAnsi="Times New Roman"/>
          <w:sz w:val="20"/>
          <w:szCs w:val="20"/>
          <w:lang w:val="en-GB" w:eastAsia="zh-CN"/>
        </w:rPr>
        <w:t xml:space="preserve"> parameters</w:t>
      </w:r>
      <w:r w:rsidRPr="00154582">
        <w:rPr>
          <w:rFonts w:ascii="Times New Roman" w:hAnsi="Times New Roman"/>
          <w:sz w:val="20"/>
          <w:szCs w:val="20"/>
          <w:lang w:val="en-GB" w:eastAsia="zh-CN"/>
        </w:rPr>
        <w:t>. This is just an example to avoid the duplication of common configurations applicable within a certain area. Inspired by this, 6GR can consider to support the reference/default configurations that include those configurations not changed often, in order to avoid duplicating them every time UE is reconfigured.</w:t>
      </w:r>
    </w:p>
    <w:p w14:paraId="57599CEF" w14:textId="1A94C7FE" w:rsidR="00E15681" w:rsidRPr="00154582" w:rsidRDefault="00E15681" w:rsidP="00154582">
      <w:pPr>
        <w:pStyle w:val="af3"/>
        <w:numPr>
          <w:ilvl w:val="0"/>
          <w:numId w:val="37"/>
        </w:numPr>
        <w:snapToGrid w:val="0"/>
        <w:spacing w:after="180" w:line="23" w:lineRule="atLeast"/>
        <w:contextualSpacing w:val="0"/>
        <w:rPr>
          <w:rFonts w:ascii="Times New Roman" w:hAnsi="Times New Roman"/>
          <w:sz w:val="20"/>
          <w:szCs w:val="20"/>
          <w:lang w:val="en-GB" w:eastAsia="zh-CN"/>
        </w:rPr>
      </w:pPr>
      <w:r w:rsidRPr="00CF6741">
        <w:rPr>
          <w:rFonts w:ascii="Arial" w:hAnsi="Arial" w:cs="Arial"/>
          <w:sz w:val="20"/>
          <w:szCs w:val="20"/>
          <w:lang w:val="en-GB" w:eastAsia="zh-CN"/>
        </w:rPr>
        <w:t>Optimize the delta signalling itself</w:t>
      </w:r>
      <w:r w:rsidRPr="00154582">
        <w:rPr>
          <w:rFonts w:ascii="Times New Roman" w:hAnsi="Times New Roman"/>
          <w:sz w:val="20"/>
          <w:szCs w:val="20"/>
          <w:lang w:val="en-GB" w:eastAsia="zh-CN"/>
        </w:rPr>
        <w:t>. In addition to saving the common/invariant configurations via the default/reference configurations, the delta sign</w:t>
      </w:r>
      <w:r w:rsidR="00BB7556">
        <w:rPr>
          <w:rFonts w:ascii="Times New Roman" w:hAnsi="Times New Roman"/>
          <w:sz w:val="20"/>
          <w:szCs w:val="20"/>
          <w:lang w:val="en-GB" w:eastAsia="zh-CN"/>
        </w:rPr>
        <w:t>a</w:t>
      </w:r>
      <w:r w:rsidRPr="00154582">
        <w:rPr>
          <w:rFonts w:ascii="Times New Roman" w:hAnsi="Times New Roman"/>
          <w:sz w:val="20"/>
          <w:szCs w:val="20"/>
          <w:lang w:val="en-GB" w:eastAsia="zh-CN"/>
        </w:rPr>
        <w:t xml:space="preserve">lling is still needed to optimize the signalling overhead of the variant configurations. Based on the Observation </w:t>
      </w:r>
      <w:r w:rsidR="00031DC3">
        <w:rPr>
          <w:rFonts w:ascii="Times New Roman" w:hAnsi="Times New Roman"/>
          <w:sz w:val="20"/>
          <w:szCs w:val="20"/>
          <w:lang w:val="en-GB" w:eastAsia="zh-CN"/>
        </w:rPr>
        <w:t>4</w:t>
      </w:r>
      <w:r w:rsidR="00031DC3" w:rsidRPr="00154582">
        <w:rPr>
          <w:rFonts w:ascii="Times New Roman" w:hAnsi="Times New Roman"/>
          <w:sz w:val="20"/>
          <w:szCs w:val="20"/>
          <w:lang w:val="en-GB" w:eastAsia="zh-CN"/>
        </w:rPr>
        <w:t xml:space="preserve"> </w:t>
      </w:r>
      <w:r w:rsidRPr="00154582">
        <w:rPr>
          <w:rFonts w:ascii="Times New Roman" w:hAnsi="Times New Roman"/>
          <w:sz w:val="20"/>
          <w:szCs w:val="20"/>
          <w:lang w:val="en-GB" w:eastAsia="zh-CN"/>
        </w:rPr>
        <w:t xml:space="preserve">above, consideration can be taken to avoid the deep-nesting structure. From signalling perspective, this is tightly related to specifying parameters and making extensions in the higher nesting level whenever possible. </w:t>
      </w:r>
      <w:r w:rsidR="00047CF2" w:rsidRPr="00154582">
        <w:rPr>
          <w:rFonts w:ascii="Times New Roman" w:hAnsi="Times New Roman"/>
          <w:sz w:val="20"/>
          <w:szCs w:val="20"/>
          <w:lang w:val="en-GB" w:eastAsia="zh-CN"/>
        </w:rPr>
        <w:t>Also</w:t>
      </w:r>
      <w:r w:rsidR="00D15D7E">
        <w:rPr>
          <w:rFonts w:ascii="Times New Roman" w:hAnsi="Times New Roman"/>
          <w:sz w:val="20"/>
          <w:szCs w:val="20"/>
          <w:lang w:val="en-GB" w:eastAsia="zh-CN"/>
        </w:rPr>
        <w:t>,</w:t>
      </w:r>
      <w:r w:rsidR="00047CF2" w:rsidRPr="00154582">
        <w:rPr>
          <w:rFonts w:ascii="Times New Roman" w:hAnsi="Times New Roman"/>
          <w:sz w:val="20"/>
          <w:szCs w:val="20"/>
          <w:lang w:val="en-GB" w:eastAsia="zh-CN"/>
        </w:rPr>
        <w:t xml:space="preserve"> the modularization may also be helpful to reduce the coupling of features which have no real dependency. </w:t>
      </w:r>
    </w:p>
    <w:p w14:paraId="5A7C0455" w14:textId="03F78D49" w:rsidR="00E15681" w:rsidRDefault="00154582" w:rsidP="007511B0">
      <w:pPr>
        <w:snapToGrid w:val="0"/>
        <w:spacing w:line="23" w:lineRule="atLeast"/>
        <w:rPr>
          <w:lang w:val="en-GB" w:eastAsia="zh-CN"/>
        </w:rPr>
      </w:pPr>
      <w:r>
        <w:rPr>
          <w:lang w:val="en-GB" w:eastAsia="zh-CN"/>
        </w:rPr>
        <w:t>Besides, considering the problem observed for delta signalling in the real deployment</w:t>
      </w:r>
      <w:r w:rsidRPr="00154582">
        <w:rPr>
          <w:lang w:val="en-GB" w:eastAsia="zh-CN"/>
        </w:rPr>
        <w:t xml:space="preserve"> </w:t>
      </w:r>
      <w:r>
        <w:rPr>
          <w:lang w:val="en-GB" w:eastAsia="zh-CN"/>
        </w:rPr>
        <w:t>in [</w:t>
      </w:r>
      <w:r w:rsidR="00EF65CB">
        <w:rPr>
          <w:lang w:val="en-GB" w:eastAsia="zh-CN"/>
        </w:rPr>
        <w:t>4</w:t>
      </w:r>
      <w:r>
        <w:rPr>
          <w:lang w:val="en-GB" w:eastAsia="zh-CN"/>
        </w:rPr>
        <w:t>][</w:t>
      </w:r>
      <w:r w:rsidR="00EF65CB">
        <w:rPr>
          <w:lang w:val="en-GB" w:eastAsia="zh-CN"/>
        </w:rPr>
        <w:t>5</w:t>
      </w:r>
      <w:r>
        <w:rPr>
          <w:lang w:val="en-GB" w:eastAsia="zh-CN"/>
        </w:rPr>
        <w:t xml:space="preserve">], it is also helpful if there can be some guidelines/criteria on when to apply the delta signalling. Intuitively, if the reconfiguration signalling is not quite big or is not sent frequently, relying on full configuration should not lead to the signalling overhead concerns, and if the applicability of delta signalling can be well clarified, the </w:t>
      </w:r>
      <w:r w:rsidR="00CF6741">
        <w:rPr>
          <w:lang w:val="en-GB" w:eastAsia="zh-CN"/>
        </w:rPr>
        <w:t>potential</w:t>
      </w:r>
      <w:r>
        <w:rPr>
          <w:lang w:val="en-GB" w:eastAsia="zh-CN"/>
        </w:rPr>
        <w:t xml:space="preserve"> </w:t>
      </w:r>
      <w:r w:rsidR="00CF6741">
        <w:rPr>
          <w:lang w:val="en-GB" w:eastAsia="zh-CN"/>
        </w:rPr>
        <w:t>errors</w:t>
      </w:r>
      <w:r>
        <w:rPr>
          <w:lang w:val="en-GB" w:eastAsia="zh-CN"/>
        </w:rPr>
        <w:t xml:space="preserve"> due to delta signalling can also be further avoided. </w:t>
      </w:r>
    </w:p>
    <w:p w14:paraId="513E42B2" w14:textId="034A7F00" w:rsidR="0057581C" w:rsidRDefault="00154582" w:rsidP="007511B0">
      <w:pPr>
        <w:snapToGrid w:val="0"/>
        <w:spacing w:line="23" w:lineRule="atLeast"/>
        <w:rPr>
          <w:lang w:val="en-GB" w:eastAsia="zh-CN"/>
        </w:rPr>
      </w:pPr>
      <w:r>
        <w:rPr>
          <w:rFonts w:hint="eastAsia"/>
          <w:lang w:val="en-GB" w:eastAsia="zh-CN"/>
        </w:rPr>
        <w:t>T</w:t>
      </w:r>
      <w:r>
        <w:rPr>
          <w:lang w:val="en-GB" w:eastAsia="zh-CN"/>
        </w:rPr>
        <w:t>herefore, it is proposed that 6</w:t>
      </w:r>
      <w:r>
        <w:rPr>
          <w:rFonts w:hint="eastAsia"/>
          <w:lang w:val="en-GB" w:eastAsia="zh-CN"/>
        </w:rPr>
        <w:t>GR</w:t>
      </w:r>
      <w:r>
        <w:rPr>
          <w:lang w:val="en-GB" w:eastAsia="zh-CN"/>
        </w:rPr>
        <w:t xml:space="preserve"> study </w:t>
      </w:r>
      <w:r w:rsidR="0057581C">
        <w:rPr>
          <w:lang w:val="en-GB" w:eastAsia="zh-CN"/>
        </w:rPr>
        <w:t xml:space="preserve">an efficient </w:t>
      </w:r>
      <w:r>
        <w:rPr>
          <w:lang w:val="en-GB" w:eastAsia="zh-CN"/>
        </w:rPr>
        <w:t xml:space="preserve">RRC signalling </w:t>
      </w:r>
      <w:r w:rsidR="0057581C">
        <w:rPr>
          <w:lang w:val="en-GB" w:eastAsia="zh-CN"/>
        </w:rPr>
        <w:t>design</w:t>
      </w:r>
      <w:r>
        <w:rPr>
          <w:lang w:val="en-GB" w:eastAsia="zh-CN"/>
        </w:rPr>
        <w:t xml:space="preserve"> </w:t>
      </w:r>
      <w:r w:rsidR="0057581C">
        <w:rPr>
          <w:lang w:val="en-GB" w:eastAsia="zh-CN"/>
        </w:rPr>
        <w:t>to optimize signalling overhead, taking into account to avoid duplication of unchanged configurations (</w:t>
      </w:r>
      <w:proofErr w:type="gramStart"/>
      <w:r w:rsidR="0057581C">
        <w:rPr>
          <w:lang w:val="en-GB" w:eastAsia="zh-CN"/>
        </w:rPr>
        <w:t>e.g.</w:t>
      </w:r>
      <w:proofErr w:type="gramEnd"/>
      <w:r w:rsidR="0057581C">
        <w:rPr>
          <w:lang w:val="en-GB" w:eastAsia="zh-CN"/>
        </w:rPr>
        <w:t xml:space="preserve"> by means of reference/default </w:t>
      </w:r>
      <w:r w:rsidR="00CD601D">
        <w:rPr>
          <w:lang w:val="en-GB" w:eastAsia="zh-CN"/>
        </w:rPr>
        <w:t>configurations</w:t>
      </w:r>
      <w:r w:rsidR="0057581C">
        <w:rPr>
          <w:lang w:val="en-GB" w:eastAsia="zh-CN"/>
        </w:rPr>
        <w:t>), improving the delta signalling design (e.g. avoid deep-nesting structure and dependency of parameters whenever possible) and clarifying the delta signalling applicability.</w:t>
      </w:r>
    </w:p>
    <w:p w14:paraId="599FFD42" w14:textId="36728B77" w:rsidR="00E15681" w:rsidRDefault="0057581C" w:rsidP="00CF1386">
      <w:pPr>
        <w:pStyle w:val="Obs-prop"/>
        <w:spacing w:after="60"/>
        <w:rPr>
          <w:lang w:eastAsia="zh-CN"/>
        </w:rPr>
      </w:pPr>
      <w:r>
        <w:rPr>
          <w:lang w:eastAsia="zh-CN"/>
        </w:rPr>
        <w:t xml:space="preserve">Proposal </w:t>
      </w:r>
      <w:r w:rsidR="00031DC3">
        <w:rPr>
          <w:lang w:eastAsia="zh-CN"/>
        </w:rPr>
        <w:t>6</w:t>
      </w:r>
      <w:r w:rsidR="00BB7556">
        <w:rPr>
          <w:lang w:eastAsia="zh-CN"/>
        </w:rPr>
        <w:t xml:space="preserve">: Study efficient </w:t>
      </w:r>
      <w:r w:rsidR="000D1A5A">
        <w:rPr>
          <w:lang w:eastAsia="zh-CN"/>
        </w:rPr>
        <w:t xml:space="preserve">6G </w:t>
      </w:r>
      <w:r w:rsidR="00BB7556">
        <w:rPr>
          <w:lang w:eastAsia="zh-CN"/>
        </w:rPr>
        <w:t>RRC signalling design to optimize signalling overhead, taking into account the following aspects:</w:t>
      </w:r>
    </w:p>
    <w:p w14:paraId="524C8646" w14:textId="7CBD17DB" w:rsidR="00BB7556" w:rsidRPr="004D5A7C" w:rsidRDefault="00BB7556" w:rsidP="00CF1386">
      <w:pPr>
        <w:pStyle w:val="Obs-prop"/>
        <w:numPr>
          <w:ilvl w:val="0"/>
          <w:numId w:val="41"/>
        </w:numPr>
        <w:spacing w:after="60"/>
        <w:rPr>
          <w:lang w:eastAsia="zh-CN"/>
        </w:rPr>
      </w:pPr>
      <w:r w:rsidRPr="004D5A7C">
        <w:rPr>
          <w:lang w:eastAsia="zh-CN"/>
        </w:rPr>
        <w:t>avoid</w:t>
      </w:r>
      <w:r w:rsidR="00CF1386">
        <w:rPr>
          <w:lang w:eastAsia="zh-CN"/>
        </w:rPr>
        <w:t>ing</w:t>
      </w:r>
      <w:r w:rsidRPr="004D5A7C">
        <w:rPr>
          <w:lang w:eastAsia="zh-CN"/>
        </w:rPr>
        <w:t xml:space="preserve"> duplication of unchanged configurations (</w:t>
      </w:r>
      <w:proofErr w:type="gramStart"/>
      <w:r w:rsidRPr="004D5A7C">
        <w:rPr>
          <w:lang w:eastAsia="zh-CN"/>
        </w:rPr>
        <w:t>e.g.</w:t>
      </w:r>
      <w:proofErr w:type="gramEnd"/>
      <w:r w:rsidRPr="004D5A7C">
        <w:rPr>
          <w:lang w:eastAsia="zh-CN"/>
        </w:rPr>
        <w:t xml:space="preserve"> by means of reference/default </w:t>
      </w:r>
      <w:r w:rsidR="00EF65CB" w:rsidRPr="004D5A7C">
        <w:rPr>
          <w:lang w:eastAsia="zh-CN"/>
        </w:rPr>
        <w:t>configurations</w:t>
      </w:r>
      <w:r w:rsidRPr="004D5A7C">
        <w:rPr>
          <w:lang w:eastAsia="zh-CN"/>
        </w:rPr>
        <w:t>)</w:t>
      </w:r>
      <w:r w:rsidR="00EF65CB">
        <w:rPr>
          <w:lang w:eastAsia="zh-CN"/>
        </w:rPr>
        <w:t>;</w:t>
      </w:r>
      <w:r w:rsidRPr="004D5A7C">
        <w:rPr>
          <w:lang w:eastAsia="zh-CN"/>
        </w:rPr>
        <w:t xml:space="preserve"> </w:t>
      </w:r>
    </w:p>
    <w:p w14:paraId="038CD691" w14:textId="7ECB9581" w:rsidR="00BB7556" w:rsidRPr="00307794" w:rsidRDefault="00BB7556" w:rsidP="00CF1386">
      <w:pPr>
        <w:pStyle w:val="Obs-prop"/>
        <w:numPr>
          <w:ilvl w:val="0"/>
          <w:numId w:val="41"/>
        </w:numPr>
        <w:spacing w:after="60"/>
        <w:rPr>
          <w:lang w:eastAsia="zh-CN"/>
        </w:rPr>
      </w:pPr>
      <w:r w:rsidRPr="004D5A7C">
        <w:rPr>
          <w:lang w:eastAsia="zh-CN"/>
        </w:rPr>
        <w:t>improving the signalling design</w:t>
      </w:r>
      <w:r w:rsidRPr="00CF1386">
        <w:rPr>
          <w:lang w:eastAsia="zh-CN"/>
        </w:rPr>
        <w:t xml:space="preserve"> </w:t>
      </w:r>
      <w:r w:rsidR="000D1A5A">
        <w:rPr>
          <w:lang w:eastAsia="zh-CN"/>
        </w:rPr>
        <w:t xml:space="preserve">by </w:t>
      </w:r>
      <w:r w:rsidRPr="00CF1386">
        <w:rPr>
          <w:lang w:eastAsia="zh-CN"/>
        </w:rPr>
        <w:t>avoid</w:t>
      </w:r>
      <w:r w:rsidR="000D1A5A">
        <w:rPr>
          <w:lang w:eastAsia="zh-CN"/>
        </w:rPr>
        <w:t>ing</w:t>
      </w:r>
      <w:r w:rsidRPr="00CF1386">
        <w:rPr>
          <w:lang w:eastAsia="zh-CN"/>
        </w:rPr>
        <w:t xml:space="preserve"> deep-nesting structure and </w:t>
      </w:r>
      <w:r w:rsidR="000D1A5A">
        <w:rPr>
          <w:lang w:eastAsia="zh-CN"/>
        </w:rPr>
        <w:t xml:space="preserve">eliminating </w:t>
      </w:r>
      <w:r w:rsidRPr="00CF1386">
        <w:rPr>
          <w:lang w:eastAsia="zh-CN"/>
        </w:rPr>
        <w:t>dependency of parameters when</w:t>
      </w:r>
      <w:r w:rsidRPr="00EF65CB">
        <w:rPr>
          <w:lang w:eastAsia="zh-CN"/>
        </w:rPr>
        <w:t>ever possible</w:t>
      </w:r>
      <w:r w:rsidR="00EF65CB">
        <w:rPr>
          <w:lang w:eastAsia="zh-CN"/>
        </w:rPr>
        <w:t>;</w:t>
      </w:r>
      <w:r w:rsidRPr="00EF65CB">
        <w:rPr>
          <w:lang w:eastAsia="zh-CN"/>
        </w:rPr>
        <w:t xml:space="preserve"> </w:t>
      </w:r>
    </w:p>
    <w:p w14:paraId="1C943489" w14:textId="635D2ED1" w:rsidR="004C0182" w:rsidRPr="00FC3D7D" w:rsidRDefault="00BB7556" w:rsidP="00FC3D7D">
      <w:pPr>
        <w:pStyle w:val="Obs-prop"/>
        <w:numPr>
          <w:ilvl w:val="0"/>
          <w:numId w:val="41"/>
        </w:numPr>
        <w:snapToGrid w:val="0"/>
        <w:spacing w:line="23" w:lineRule="atLeast"/>
        <w:rPr>
          <w:lang w:eastAsia="zh-CN"/>
        </w:rPr>
      </w:pPr>
      <w:r w:rsidRPr="00C47655">
        <w:rPr>
          <w:lang w:eastAsia="zh-CN"/>
        </w:rPr>
        <w:t xml:space="preserve">clarifying the </w:t>
      </w:r>
      <w:r w:rsidR="00CF1386">
        <w:rPr>
          <w:lang w:eastAsia="zh-CN"/>
        </w:rPr>
        <w:t xml:space="preserve">applicability of </w:t>
      </w:r>
      <w:r w:rsidRPr="00CF1386">
        <w:rPr>
          <w:lang w:eastAsia="zh-CN"/>
        </w:rPr>
        <w:t>delta signalling</w:t>
      </w:r>
      <w:r w:rsidR="00CF1386">
        <w:rPr>
          <w:lang w:eastAsia="zh-CN"/>
        </w:rPr>
        <w:t>.</w:t>
      </w:r>
    </w:p>
    <w:p w14:paraId="6FB418BA" w14:textId="7254B6B0" w:rsidR="00B85F9B" w:rsidRDefault="00B85F9B">
      <w:pPr>
        <w:overflowPunct/>
        <w:autoSpaceDE/>
        <w:autoSpaceDN/>
        <w:adjustRightInd/>
        <w:spacing w:after="0"/>
        <w:rPr>
          <w:lang w:val="en-GB" w:eastAsia="zh-CN"/>
        </w:rPr>
      </w:pPr>
      <w:r>
        <w:rPr>
          <w:lang w:val="en-GB" w:eastAsia="zh-CN"/>
        </w:rPr>
        <w:br w:type="page"/>
      </w:r>
    </w:p>
    <w:p w14:paraId="7862460C" w14:textId="70283FC7" w:rsidR="002E6323" w:rsidRDefault="00C24F2B" w:rsidP="004449C0">
      <w:pPr>
        <w:pStyle w:val="1"/>
        <w:tabs>
          <w:tab w:val="clear" w:pos="4680"/>
          <w:tab w:val="clear" w:pos="9360"/>
        </w:tabs>
        <w:spacing w:after="120"/>
      </w:pPr>
      <w:r>
        <w:lastRenderedPageBreak/>
        <w:t>Conclusion</w:t>
      </w:r>
    </w:p>
    <w:p w14:paraId="11529A75" w14:textId="08D9F8EC" w:rsidR="007A182F" w:rsidRDefault="007A182F" w:rsidP="007A182F">
      <w:pPr>
        <w:spacing w:after="120"/>
        <w:rPr>
          <w:lang w:val="en-GB" w:eastAsia="zh-CN"/>
        </w:rPr>
      </w:pPr>
      <w:r w:rsidRPr="007A182F">
        <w:rPr>
          <w:rFonts w:hint="eastAsia"/>
          <w:lang w:val="en-GB" w:eastAsia="zh-CN"/>
        </w:rPr>
        <w:t>I</w:t>
      </w:r>
      <w:r w:rsidRPr="007A182F">
        <w:rPr>
          <w:lang w:val="en-GB" w:eastAsia="zh-CN"/>
        </w:rPr>
        <w:t xml:space="preserve">n this paper, </w:t>
      </w:r>
      <w:r w:rsidR="00920B88">
        <w:rPr>
          <w:lang w:val="en-GB" w:eastAsia="zh-CN"/>
        </w:rPr>
        <w:t>RRC (re)configuration and signalling design in 6G are discussed. Observations and proposals are listed as follows:</w:t>
      </w:r>
    </w:p>
    <w:p w14:paraId="6B173952" w14:textId="74FEE104" w:rsidR="00C449E9" w:rsidRPr="00FC3D7D" w:rsidRDefault="00C449E9" w:rsidP="00C449E9">
      <w:pPr>
        <w:pStyle w:val="Obs-prop"/>
        <w:rPr>
          <w:rFonts w:ascii="Arial" w:hAnsi="Arial" w:cs="Arial"/>
          <w:b w:val="0"/>
          <w:bCs w:val="0"/>
          <w:sz w:val="18"/>
          <w:szCs w:val="18"/>
          <w:u w:val="single"/>
          <w:lang w:eastAsia="zh-CN"/>
        </w:rPr>
      </w:pPr>
      <w:r w:rsidRPr="00FC3D7D">
        <w:rPr>
          <w:rFonts w:ascii="Arial" w:eastAsiaTheme="minorEastAsia" w:hAnsi="Arial" w:cs="Arial"/>
          <w:b w:val="0"/>
          <w:bCs w:val="0"/>
          <w:u w:val="single"/>
          <w:lang w:eastAsia="zh-CN"/>
        </w:rPr>
        <w:t>Modularization of RRC (re)configuration</w:t>
      </w:r>
    </w:p>
    <w:p w14:paraId="192D456B" w14:textId="2D2F25EA" w:rsidR="00C449E9" w:rsidRPr="00031DC3" w:rsidRDefault="00C449E9" w:rsidP="00C449E9">
      <w:pPr>
        <w:pStyle w:val="Obs-prop"/>
      </w:pPr>
      <w:r w:rsidRPr="00031DC3">
        <w:t xml:space="preserve">Observation 1 [Lesson learnt from 5G]: Based on modulization design for NR SLPP protocol, two common modules are mandatory for all SLPP UEs, and for positioning method specific modules, UE only needs to support encoding/decoding of a module if the corresponding positioning method is supported by it.  </w:t>
      </w:r>
    </w:p>
    <w:p w14:paraId="78CCC673" w14:textId="77777777" w:rsidR="00C449E9" w:rsidRPr="00D33A48" w:rsidRDefault="00C449E9" w:rsidP="00C449E9">
      <w:pPr>
        <w:pStyle w:val="Obs-prop"/>
        <w:spacing w:after="60"/>
        <w:rPr>
          <w:lang w:eastAsia="zh-CN"/>
        </w:rPr>
      </w:pPr>
      <w:r w:rsidRPr="00D33A48">
        <w:rPr>
          <w:rFonts w:hint="eastAsia"/>
          <w:lang w:eastAsia="zh-CN"/>
        </w:rPr>
        <w:t>P</w:t>
      </w:r>
      <w:r w:rsidRPr="00D33A48">
        <w:rPr>
          <w:lang w:eastAsia="zh-CN"/>
        </w:rPr>
        <w:t>roposal 1: 6G RRC modularization is studied with the following modelling on the RRC modules</w:t>
      </w:r>
      <w:r>
        <w:rPr>
          <w:lang w:eastAsia="zh-CN"/>
        </w:rPr>
        <w:t>:</w:t>
      </w:r>
    </w:p>
    <w:p w14:paraId="62E62CE6" w14:textId="77777777" w:rsidR="00C449E9" w:rsidRPr="00D33A48" w:rsidRDefault="00C449E9" w:rsidP="00C449E9">
      <w:pPr>
        <w:pStyle w:val="Obs-prop"/>
        <w:numPr>
          <w:ilvl w:val="0"/>
          <w:numId w:val="42"/>
        </w:numPr>
        <w:spacing w:after="60"/>
        <w:rPr>
          <w:lang w:eastAsia="zh-CN"/>
        </w:rPr>
      </w:pPr>
      <w:r w:rsidRPr="00D33A48">
        <w:rPr>
          <w:szCs w:val="20"/>
          <w:lang w:eastAsia="zh-CN"/>
        </w:rPr>
        <w:t>One common module(s)</w:t>
      </w:r>
      <w:r>
        <w:rPr>
          <w:szCs w:val="20"/>
          <w:lang w:eastAsia="zh-CN"/>
        </w:rPr>
        <w:t xml:space="preserve">, that process </w:t>
      </w:r>
      <w:r w:rsidRPr="00D33A48">
        <w:rPr>
          <w:szCs w:val="20"/>
          <w:lang w:eastAsia="zh-CN"/>
        </w:rPr>
        <w:t>RRC configuration parameters</w:t>
      </w:r>
      <w:r>
        <w:rPr>
          <w:szCs w:val="20"/>
          <w:lang w:eastAsia="zh-CN"/>
        </w:rPr>
        <w:t xml:space="preserve"> for b</w:t>
      </w:r>
      <w:r w:rsidRPr="00D33A48">
        <w:rPr>
          <w:szCs w:val="20"/>
          <w:lang w:eastAsia="zh-CN"/>
        </w:rPr>
        <w:t>asic communication function</w:t>
      </w:r>
      <w:r>
        <w:rPr>
          <w:szCs w:val="20"/>
          <w:lang w:eastAsia="zh-CN"/>
        </w:rPr>
        <w:t>alitie</w:t>
      </w:r>
      <w:r w:rsidRPr="00D33A48">
        <w:rPr>
          <w:szCs w:val="20"/>
          <w:lang w:eastAsia="zh-CN"/>
        </w:rPr>
        <w:t>s</w:t>
      </w:r>
      <w:r>
        <w:rPr>
          <w:szCs w:val="20"/>
          <w:lang w:eastAsia="zh-CN"/>
        </w:rPr>
        <w:t xml:space="preserve"> which other feature-/functionality-specific modules have dependency with (</w:t>
      </w:r>
      <w:proofErr w:type="gramStart"/>
      <w:r>
        <w:rPr>
          <w:szCs w:val="20"/>
          <w:lang w:eastAsia="zh-CN"/>
        </w:rPr>
        <w:t>i.e.</w:t>
      </w:r>
      <w:proofErr w:type="gramEnd"/>
      <w:r>
        <w:rPr>
          <w:szCs w:val="20"/>
          <w:lang w:eastAsia="zh-CN"/>
        </w:rPr>
        <w:t xml:space="preserve"> system cannot work without </w:t>
      </w:r>
      <w:r>
        <w:rPr>
          <w:szCs w:val="20"/>
          <w:lang w:eastAsia="zh-CN"/>
        </w:rPr>
        <w:t>th</w:t>
      </w:r>
      <w:r>
        <w:rPr>
          <w:szCs w:val="20"/>
          <w:lang w:eastAsia="zh-CN"/>
        </w:rPr>
        <w:t>e common module(s));</w:t>
      </w:r>
    </w:p>
    <w:p w14:paraId="33556EF6" w14:textId="77777777" w:rsidR="00C449E9" w:rsidRDefault="00C449E9" w:rsidP="00C449E9">
      <w:pPr>
        <w:pStyle w:val="Obs-prop"/>
        <w:numPr>
          <w:ilvl w:val="0"/>
          <w:numId w:val="42"/>
        </w:numPr>
        <w:rPr>
          <w:szCs w:val="20"/>
          <w:lang w:eastAsia="zh-CN"/>
        </w:rPr>
      </w:pPr>
      <w:r w:rsidRPr="00D33A48">
        <w:rPr>
          <w:szCs w:val="20"/>
          <w:lang w:eastAsia="zh-CN"/>
        </w:rPr>
        <w:t>A number of feature</w:t>
      </w:r>
      <w:r>
        <w:rPr>
          <w:szCs w:val="20"/>
          <w:lang w:eastAsia="zh-CN"/>
        </w:rPr>
        <w:t>-</w:t>
      </w:r>
      <w:r w:rsidRPr="00D33A48">
        <w:rPr>
          <w:szCs w:val="20"/>
          <w:lang w:eastAsia="zh-CN"/>
        </w:rPr>
        <w:t>/functionality-specific module</w:t>
      </w:r>
      <w:r>
        <w:rPr>
          <w:szCs w:val="20"/>
          <w:lang w:eastAsia="zh-CN"/>
        </w:rPr>
        <w:t xml:space="preserve">s, each of which processes feature-/functionality-specific parameters and has no dependency with the other </w:t>
      </w:r>
      <w:r w:rsidRPr="00D33A48">
        <w:rPr>
          <w:szCs w:val="20"/>
          <w:lang w:eastAsia="zh-CN"/>
        </w:rPr>
        <w:t>feature</w:t>
      </w:r>
      <w:r>
        <w:rPr>
          <w:szCs w:val="20"/>
          <w:lang w:eastAsia="zh-CN"/>
        </w:rPr>
        <w:t>-</w:t>
      </w:r>
      <w:r w:rsidRPr="00D33A48">
        <w:rPr>
          <w:szCs w:val="20"/>
          <w:lang w:eastAsia="zh-CN"/>
        </w:rPr>
        <w:t>/functionality-specific</w:t>
      </w:r>
      <w:r>
        <w:rPr>
          <w:szCs w:val="20"/>
          <w:lang w:eastAsia="zh-CN"/>
        </w:rPr>
        <w:t xml:space="preserve"> modules (</w:t>
      </w:r>
      <w:proofErr w:type="gramStart"/>
      <w:r>
        <w:rPr>
          <w:szCs w:val="20"/>
          <w:lang w:eastAsia="zh-CN"/>
        </w:rPr>
        <w:t>e.g.</w:t>
      </w:r>
      <w:proofErr w:type="gramEnd"/>
      <w:r>
        <w:rPr>
          <w:szCs w:val="20"/>
          <w:lang w:eastAsia="zh-CN"/>
        </w:rPr>
        <w:t xml:space="preserve"> no cross-module parameter referencing). </w:t>
      </w:r>
    </w:p>
    <w:p w14:paraId="6F8EB36C" w14:textId="77777777" w:rsidR="00C449E9" w:rsidRPr="0002770E" w:rsidRDefault="00C449E9" w:rsidP="00C449E9">
      <w:pPr>
        <w:pStyle w:val="Obs-prop"/>
        <w:numPr>
          <w:ilvl w:val="0"/>
          <w:numId w:val="42"/>
        </w:numPr>
        <w:rPr>
          <w:szCs w:val="20"/>
          <w:lang w:eastAsia="zh-CN"/>
        </w:rPr>
      </w:pPr>
      <w:r w:rsidRPr="005E215A">
        <w:rPr>
          <w:szCs w:val="20"/>
          <w:lang w:eastAsia="zh-CN"/>
        </w:rPr>
        <w:t>6G</w:t>
      </w:r>
      <w:r>
        <w:rPr>
          <w:szCs w:val="20"/>
          <w:lang w:eastAsia="zh-CN"/>
        </w:rPr>
        <w:t xml:space="preserve"> UE only needs to support the encoding/decoding of common module(</w:t>
      </w:r>
      <w:r w:rsidRPr="003C4F41">
        <w:rPr>
          <w:rFonts w:hint="eastAsia"/>
          <w:szCs w:val="20"/>
          <w:lang w:eastAsia="zh-CN"/>
        </w:rPr>
        <w:t>s</w:t>
      </w:r>
      <w:r w:rsidRPr="003C4F41">
        <w:rPr>
          <w:szCs w:val="20"/>
          <w:lang w:eastAsia="zh-CN"/>
        </w:rPr>
        <w:t>)</w:t>
      </w:r>
      <w:r>
        <w:rPr>
          <w:szCs w:val="20"/>
          <w:lang w:eastAsia="zh-CN"/>
        </w:rPr>
        <w:t>, and feature-/functionality- specific modules, if it supports the corresponding features/functionalities.</w:t>
      </w:r>
    </w:p>
    <w:p w14:paraId="50863131" w14:textId="77777777" w:rsidR="00C449E9" w:rsidRPr="00F67DE2" w:rsidRDefault="00C449E9" w:rsidP="00C449E9">
      <w:pPr>
        <w:pStyle w:val="Obs-prop"/>
        <w:snapToGrid w:val="0"/>
        <w:spacing w:after="180" w:line="23" w:lineRule="atLeast"/>
        <w:rPr>
          <w:rFonts w:eastAsia="宋体" w:cs="Times New Roman"/>
          <w:szCs w:val="20"/>
          <w:lang w:eastAsia="zh-CN"/>
        </w:rPr>
      </w:pPr>
      <w:r w:rsidRPr="00F67DE2">
        <w:rPr>
          <w:rFonts w:eastAsia="宋体" w:cs="Times New Roman" w:hint="eastAsia"/>
          <w:szCs w:val="20"/>
          <w:lang w:eastAsia="zh-CN"/>
        </w:rPr>
        <w:t>P</w:t>
      </w:r>
      <w:r w:rsidRPr="00F67DE2">
        <w:rPr>
          <w:rFonts w:eastAsia="宋体" w:cs="Times New Roman"/>
          <w:szCs w:val="20"/>
          <w:lang w:eastAsia="zh-CN"/>
        </w:rPr>
        <w:t xml:space="preserve">roposal 2: Upon reception of </w:t>
      </w:r>
      <w:r>
        <w:rPr>
          <w:rFonts w:eastAsia="宋体" w:cs="Times New Roman"/>
          <w:szCs w:val="20"/>
          <w:lang w:eastAsia="zh-CN"/>
        </w:rPr>
        <w:t xml:space="preserve">a </w:t>
      </w:r>
      <w:r w:rsidRPr="00F67DE2">
        <w:rPr>
          <w:rFonts w:eastAsia="宋体" w:cs="Times New Roman"/>
          <w:szCs w:val="20"/>
          <w:lang w:eastAsia="zh-CN"/>
        </w:rPr>
        <w:t xml:space="preserve">RRC (re)configuration msg, UE processes the </w:t>
      </w:r>
      <w:r w:rsidRPr="00F67DE2">
        <w:rPr>
          <w:rFonts w:eastAsia="宋体" w:cs="Times New Roman" w:hint="eastAsia"/>
          <w:szCs w:val="20"/>
          <w:lang w:eastAsia="zh-CN"/>
        </w:rPr>
        <w:t>RRC</w:t>
      </w:r>
      <w:r w:rsidRPr="00F67DE2">
        <w:rPr>
          <w:rFonts w:eastAsia="宋体" w:cs="Times New Roman"/>
          <w:szCs w:val="20"/>
          <w:lang w:eastAsia="zh-CN"/>
        </w:rPr>
        <w:t xml:space="preserve"> parameters specified for the common module(s), and processes the feature-/functionality-specific parameters it supports with corresponding mod</w:t>
      </w:r>
      <w:r>
        <w:rPr>
          <w:rFonts w:eastAsia="宋体" w:cs="Times New Roman" w:hint="eastAsia"/>
          <w:szCs w:val="20"/>
          <w:lang w:eastAsia="zh-CN"/>
        </w:rPr>
        <w:t>u</w:t>
      </w:r>
      <w:r w:rsidRPr="00F67DE2">
        <w:rPr>
          <w:rFonts w:eastAsia="宋体" w:cs="Times New Roman"/>
          <w:szCs w:val="20"/>
          <w:lang w:eastAsia="zh-CN"/>
        </w:rPr>
        <w:t>l</w:t>
      </w:r>
      <w:r>
        <w:rPr>
          <w:rFonts w:eastAsia="宋体" w:cs="Times New Roman" w:hint="eastAsia"/>
          <w:szCs w:val="20"/>
          <w:lang w:eastAsia="zh-CN"/>
        </w:rPr>
        <w:t>e</w:t>
      </w:r>
      <w:r w:rsidRPr="00F67DE2">
        <w:rPr>
          <w:rFonts w:eastAsia="宋体" w:cs="Times New Roman"/>
          <w:szCs w:val="20"/>
          <w:lang w:eastAsia="zh-CN"/>
        </w:rPr>
        <w:t xml:space="preserve">s respectively. </w:t>
      </w:r>
    </w:p>
    <w:p w14:paraId="471A017D" w14:textId="77777777" w:rsidR="00C449E9" w:rsidRDefault="00C449E9" w:rsidP="00C449E9">
      <w:pPr>
        <w:pStyle w:val="Obs-prop"/>
        <w:spacing w:after="60"/>
      </w:pPr>
      <w:r w:rsidRPr="00BB7556">
        <w:rPr>
          <w:rFonts w:hint="eastAsia"/>
        </w:rPr>
        <w:t>P</w:t>
      </w:r>
      <w:r w:rsidRPr="00BB7556">
        <w:t xml:space="preserve">roposal 3: </w:t>
      </w:r>
      <w:r>
        <w:t>Following principles are considered during 6G RRC modulization study:</w:t>
      </w:r>
    </w:p>
    <w:p w14:paraId="4BB7E656" w14:textId="77777777" w:rsidR="00C449E9" w:rsidRPr="005E215A" w:rsidRDefault="00C449E9" w:rsidP="00C449E9">
      <w:pPr>
        <w:pStyle w:val="af3"/>
        <w:numPr>
          <w:ilvl w:val="0"/>
          <w:numId w:val="32"/>
        </w:numPr>
        <w:rPr>
          <w:szCs w:val="20"/>
          <w:lang w:eastAsia="zh-CN"/>
        </w:rPr>
      </w:pPr>
      <w:r w:rsidRPr="005E215A">
        <w:rPr>
          <w:rFonts w:ascii="Times New Roman" w:hAnsi="Times New Roman"/>
          <w:b/>
          <w:bCs/>
          <w:sz w:val="20"/>
          <w:szCs w:val="20"/>
          <w:lang w:val="en-GB" w:eastAsia="zh-CN"/>
        </w:rPr>
        <w:t xml:space="preserve">Principle 1: RRC configuration parameters needed for basic CP/UP communication functionalities need to be covered by the common module(s). </w:t>
      </w:r>
    </w:p>
    <w:p w14:paraId="690C477C" w14:textId="77777777" w:rsidR="00C449E9" w:rsidRPr="005E215A" w:rsidRDefault="00C449E9" w:rsidP="00C449E9">
      <w:pPr>
        <w:pStyle w:val="af3"/>
        <w:numPr>
          <w:ilvl w:val="0"/>
          <w:numId w:val="32"/>
        </w:numPr>
        <w:rPr>
          <w:b/>
          <w:bCs/>
          <w:lang w:val="en-GB" w:eastAsia="zh-CN"/>
        </w:rPr>
      </w:pPr>
      <w:r w:rsidRPr="005E215A">
        <w:rPr>
          <w:rFonts w:ascii="Times New Roman" w:hAnsi="Times New Roman"/>
          <w:b/>
          <w:bCs/>
          <w:sz w:val="20"/>
          <w:szCs w:val="20"/>
          <w:lang w:val="en-GB" w:eastAsia="zh-CN"/>
        </w:rPr>
        <w:t>Principle 2: RRC configuration parameters are not for basic CP/UP communication functionalities, e.g., optional features</w:t>
      </w:r>
      <w:r>
        <w:rPr>
          <w:rFonts w:ascii="Times New Roman" w:hAnsi="Times New Roman"/>
          <w:b/>
          <w:bCs/>
          <w:sz w:val="20"/>
          <w:szCs w:val="20"/>
          <w:lang w:val="en-GB" w:eastAsia="zh-CN"/>
        </w:rPr>
        <w:t>,</w:t>
      </w:r>
      <w:r w:rsidRPr="005E215A">
        <w:rPr>
          <w:rFonts w:ascii="Times New Roman" w:hAnsi="Times New Roman"/>
          <w:b/>
          <w:bCs/>
          <w:sz w:val="20"/>
          <w:szCs w:val="20"/>
          <w:lang w:val="en-GB" w:eastAsia="zh-CN"/>
        </w:rPr>
        <w:t xml:space="preserve"> can be put in the feature</w:t>
      </w:r>
      <w:r>
        <w:rPr>
          <w:rFonts w:ascii="Times New Roman" w:hAnsi="Times New Roman"/>
          <w:b/>
          <w:bCs/>
          <w:sz w:val="20"/>
          <w:szCs w:val="20"/>
          <w:lang w:val="en-GB" w:eastAsia="zh-CN"/>
        </w:rPr>
        <w:t>-</w:t>
      </w:r>
      <w:r w:rsidRPr="005E215A">
        <w:rPr>
          <w:rFonts w:ascii="Times New Roman" w:hAnsi="Times New Roman"/>
          <w:b/>
          <w:bCs/>
          <w:sz w:val="20"/>
          <w:szCs w:val="20"/>
          <w:lang w:val="en-GB" w:eastAsia="zh-CN"/>
        </w:rPr>
        <w:t>/function</w:t>
      </w:r>
      <w:r>
        <w:rPr>
          <w:rFonts w:ascii="Times New Roman" w:hAnsi="Times New Roman"/>
          <w:b/>
          <w:bCs/>
          <w:sz w:val="20"/>
          <w:szCs w:val="20"/>
          <w:lang w:val="en-GB" w:eastAsia="zh-CN"/>
        </w:rPr>
        <w:t>ality-</w:t>
      </w:r>
      <w:r w:rsidRPr="005E215A">
        <w:rPr>
          <w:rFonts w:ascii="Times New Roman" w:hAnsi="Times New Roman"/>
          <w:b/>
          <w:bCs/>
          <w:sz w:val="20"/>
          <w:szCs w:val="20"/>
          <w:lang w:val="en-GB" w:eastAsia="zh-CN"/>
        </w:rPr>
        <w:t xml:space="preserve">specific module(s). </w:t>
      </w:r>
    </w:p>
    <w:p w14:paraId="171F3C83" w14:textId="77777777" w:rsidR="00C449E9" w:rsidRPr="0012294F" w:rsidRDefault="00C449E9" w:rsidP="00C449E9">
      <w:pPr>
        <w:pStyle w:val="af3"/>
        <w:numPr>
          <w:ilvl w:val="0"/>
          <w:numId w:val="32"/>
        </w:numPr>
        <w:spacing w:after="60"/>
      </w:pPr>
      <w:r w:rsidRPr="005E215A">
        <w:rPr>
          <w:rFonts w:ascii="Times New Roman" w:hAnsi="Times New Roman"/>
          <w:b/>
          <w:bCs/>
          <w:sz w:val="20"/>
          <w:szCs w:val="20"/>
          <w:lang w:val="en-GB" w:eastAsia="zh-CN"/>
        </w:rPr>
        <w:t xml:space="preserve">Principle 3: If the RRC parameters of a feature/functionality </w:t>
      </w:r>
      <w:r>
        <w:rPr>
          <w:rFonts w:ascii="Times New Roman" w:hAnsi="Times New Roman"/>
          <w:b/>
          <w:bCs/>
          <w:sz w:val="20"/>
          <w:szCs w:val="20"/>
          <w:lang w:val="en-GB" w:eastAsia="zh-CN"/>
        </w:rPr>
        <w:t>are</w:t>
      </w:r>
      <w:r w:rsidRPr="005E215A">
        <w:rPr>
          <w:rFonts w:ascii="Times New Roman" w:hAnsi="Times New Roman"/>
          <w:b/>
          <w:bCs/>
          <w:sz w:val="20"/>
          <w:szCs w:val="20"/>
          <w:lang w:val="en-GB" w:eastAsia="zh-CN"/>
        </w:rPr>
        <w:t xml:space="preserve"> not coupled </w:t>
      </w:r>
      <w:r>
        <w:rPr>
          <w:rFonts w:ascii="Times New Roman" w:hAnsi="Times New Roman"/>
          <w:b/>
          <w:bCs/>
          <w:sz w:val="20"/>
          <w:szCs w:val="20"/>
          <w:lang w:val="en-GB" w:eastAsia="zh-CN"/>
        </w:rPr>
        <w:t xml:space="preserve">and can work independently </w:t>
      </w:r>
      <w:r w:rsidRPr="005E215A">
        <w:rPr>
          <w:rFonts w:ascii="Times New Roman" w:hAnsi="Times New Roman"/>
          <w:b/>
          <w:bCs/>
          <w:sz w:val="20"/>
          <w:szCs w:val="20"/>
          <w:lang w:val="en-GB" w:eastAsia="zh-CN"/>
        </w:rPr>
        <w:t>with those of another feature/functionality, they should be put in different feature</w:t>
      </w:r>
      <w:r>
        <w:rPr>
          <w:rFonts w:ascii="Times New Roman" w:hAnsi="Times New Roman"/>
          <w:b/>
          <w:bCs/>
          <w:sz w:val="20"/>
          <w:szCs w:val="20"/>
          <w:lang w:val="en-GB" w:eastAsia="zh-CN"/>
        </w:rPr>
        <w:t>-</w:t>
      </w:r>
      <w:r w:rsidRPr="005E215A">
        <w:rPr>
          <w:rFonts w:ascii="Times New Roman" w:hAnsi="Times New Roman"/>
          <w:b/>
          <w:bCs/>
          <w:sz w:val="20"/>
          <w:szCs w:val="20"/>
          <w:lang w:val="en-GB" w:eastAsia="zh-CN"/>
        </w:rPr>
        <w:t>/functionality</w:t>
      </w:r>
      <w:r>
        <w:rPr>
          <w:rFonts w:ascii="Times New Roman" w:hAnsi="Times New Roman"/>
          <w:b/>
          <w:bCs/>
          <w:sz w:val="20"/>
          <w:szCs w:val="20"/>
          <w:lang w:val="en-GB" w:eastAsia="zh-CN"/>
        </w:rPr>
        <w:t>-specific</w:t>
      </w:r>
      <w:r w:rsidRPr="005E215A">
        <w:rPr>
          <w:rFonts w:ascii="Times New Roman" w:hAnsi="Times New Roman"/>
          <w:b/>
          <w:bCs/>
          <w:sz w:val="20"/>
          <w:szCs w:val="20"/>
          <w:lang w:val="en-GB" w:eastAsia="zh-CN"/>
        </w:rPr>
        <w:t xml:space="preserve"> modules.</w:t>
      </w:r>
    </w:p>
    <w:p w14:paraId="7DB50D8F" w14:textId="25D62222" w:rsidR="00C449E9" w:rsidRPr="00FC3D7D" w:rsidRDefault="00C449E9" w:rsidP="00FC3D7D">
      <w:pPr>
        <w:pStyle w:val="Obs-prop"/>
        <w:spacing w:before="180" w:after="180"/>
        <w:rPr>
          <w:rFonts w:ascii="Arial" w:hAnsi="Arial" w:cs="Arial"/>
          <w:b w:val="0"/>
          <w:bCs w:val="0"/>
          <w:u w:val="single"/>
          <w:lang w:eastAsia="zh-CN"/>
        </w:rPr>
      </w:pPr>
      <w:r w:rsidRPr="00FC3D7D">
        <w:rPr>
          <w:rFonts w:ascii="Arial" w:eastAsiaTheme="minorEastAsia" w:hAnsi="Arial" w:cs="Arial"/>
          <w:b w:val="0"/>
          <w:bCs w:val="0"/>
          <w:u w:val="single"/>
          <w:lang w:eastAsia="zh-CN"/>
        </w:rPr>
        <w:t>Handling of (re)configuration failure</w:t>
      </w:r>
    </w:p>
    <w:p w14:paraId="2461269D" w14:textId="551ABC42" w:rsidR="00C449E9" w:rsidRPr="00AD69E9" w:rsidRDefault="00C449E9" w:rsidP="00C449E9">
      <w:pPr>
        <w:pStyle w:val="Obs-prop"/>
        <w:rPr>
          <w:lang w:eastAsia="zh-CN"/>
        </w:rPr>
      </w:pPr>
      <w:r w:rsidRPr="00AD69E9">
        <w:rPr>
          <w:rFonts w:hint="eastAsia"/>
          <w:lang w:eastAsia="zh-CN"/>
        </w:rPr>
        <w:t>O</w:t>
      </w:r>
      <w:r w:rsidRPr="00AD69E9">
        <w:rPr>
          <w:lang w:eastAsia="zh-CN"/>
        </w:rPr>
        <w:t xml:space="preserve">bservation </w:t>
      </w:r>
      <w:r>
        <w:rPr>
          <w:lang w:eastAsia="zh-CN"/>
        </w:rPr>
        <w:t>2</w:t>
      </w:r>
      <w:r w:rsidRPr="00AD69E9">
        <w:rPr>
          <w:lang w:eastAsia="zh-CN"/>
        </w:rPr>
        <w:t>: Fake base station attack and any security related issue should be handled by security mechanism, and should not be considered in the partial (re)configuration discussion.</w:t>
      </w:r>
    </w:p>
    <w:p w14:paraId="4233690E" w14:textId="77777777" w:rsidR="00551F18" w:rsidRDefault="00551F18" w:rsidP="00551F18">
      <w:pPr>
        <w:snapToGrid w:val="0"/>
        <w:spacing w:line="23" w:lineRule="atLeast"/>
        <w:rPr>
          <w:b/>
          <w:bCs/>
          <w:lang w:val="en-GB" w:eastAsia="zh-CN"/>
        </w:rPr>
      </w:pPr>
      <w:r w:rsidRPr="00563CEA">
        <w:rPr>
          <w:b/>
          <w:bCs/>
          <w:lang w:val="en-GB" w:eastAsia="zh-CN"/>
        </w:rPr>
        <w:t>Observation</w:t>
      </w:r>
      <w:r>
        <w:rPr>
          <w:b/>
          <w:bCs/>
          <w:lang w:val="en-GB" w:eastAsia="zh-CN"/>
        </w:rPr>
        <w:t xml:space="preserve"> 3 [Lesson learnt from 5G]</w:t>
      </w:r>
      <w:r w:rsidRPr="00563CEA">
        <w:rPr>
          <w:b/>
          <w:bCs/>
          <w:lang w:val="en-GB" w:eastAsia="zh-CN"/>
        </w:rPr>
        <w:t>: In 5G NR</w:t>
      </w:r>
      <w:r>
        <w:rPr>
          <w:b/>
          <w:bCs/>
          <w:lang w:val="en-GB" w:eastAsia="zh-CN"/>
        </w:rPr>
        <w:t>,</w:t>
      </w:r>
      <w:r w:rsidRPr="00563CEA">
        <w:rPr>
          <w:b/>
          <w:bCs/>
          <w:lang w:val="en-GB" w:eastAsia="zh-CN"/>
        </w:rPr>
        <w:t xml:space="preserve"> the reconfiguration failure in most cases is handled by the reestablishment procedure. Partial reconfiguration was introduced since Rel-16 by means of informative texts, which is </w:t>
      </w:r>
      <w:r>
        <w:rPr>
          <w:b/>
          <w:bCs/>
          <w:lang w:val="en-GB" w:eastAsia="zh-CN"/>
        </w:rPr>
        <w:t>neither</w:t>
      </w:r>
      <w:r w:rsidRPr="00563CEA">
        <w:rPr>
          <w:b/>
          <w:bCs/>
          <w:lang w:val="en-GB" w:eastAsia="zh-CN"/>
        </w:rPr>
        <w:t xml:space="preserve"> future-proof </w:t>
      </w:r>
      <w:r>
        <w:rPr>
          <w:b/>
          <w:bCs/>
          <w:lang w:val="en-GB" w:eastAsia="zh-CN"/>
        </w:rPr>
        <w:t>nor a good way for the UE implementation of intended UE behaviour</w:t>
      </w:r>
      <w:r w:rsidRPr="00563CEA">
        <w:rPr>
          <w:b/>
          <w:bCs/>
          <w:lang w:val="en-GB" w:eastAsia="zh-CN"/>
        </w:rPr>
        <w:t xml:space="preserve">. </w:t>
      </w:r>
    </w:p>
    <w:p w14:paraId="3E131147" w14:textId="77777777" w:rsidR="00C449E9" w:rsidRPr="00AD69E9" w:rsidRDefault="00C449E9" w:rsidP="00C449E9">
      <w:pPr>
        <w:pStyle w:val="Obs-prop"/>
        <w:rPr>
          <w:lang w:eastAsia="zh-CN"/>
        </w:rPr>
      </w:pPr>
      <w:r w:rsidRPr="00AD69E9">
        <w:rPr>
          <w:lang w:eastAsia="zh-CN"/>
        </w:rPr>
        <w:t xml:space="preserve">Proposal </w:t>
      </w:r>
      <w:r>
        <w:rPr>
          <w:lang w:eastAsia="zh-CN"/>
        </w:rPr>
        <w:t>4</w:t>
      </w:r>
      <w:r w:rsidRPr="00AD69E9">
        <w:rPr>
          <w:lang w:eastAsia="zh-CN"/>
        </w:rPr>
        <w:t xml:space="preserve">: For the study on partial reconfiguration </w:t>
      </w:r>
      <w:r>
        <w:rPr>
          <w:lang w:eastAsia="zh-CN"/>
        </w:rPr>
        <w:t>w.r.t.</w:t>
      </w:r>
      <w:r w:rsidRPr="00AD69E9">
        <w:rPr>
          <w:lang w:eastAsia="zh-CN"/>
        </w:rPr>
        <w:t xml:space="preserve"> the issue</w:t>
      </w:r>
      <w:r>
        <w:rPr>
          <w:lang w:eastAsia="zh-CN"/>
        </w:rPr>
        <w:t>s</w:t>
      </w:r>
      <w:r w:rsidRPr="00AD69E9">
        <w:rPr>
          <w:lang w:eastAsia="zh-CN"/>
        </w:rPr>
        <w:t xml:space="preserve"> that the UE is unable to comply with the (re)configuration by the RAN, following root issues are considered:</w:t>
      </w:r>
    </w:p>
    <w:p w14:paraId="7C8AAC21" w14:textId="77777777" w:rsidR="00C449E9" w:rsidRPr="00AD69E9" w:rsidRDefault="00C449E9" w:rsidP="00C449E9">
      <w:pPr>
        <w:pStyle w:val="Obs-prop"/>
        <w:numPr>
          <w:ilvl w:val="0"/>
          <w:numId w:val="43"/>
        </w:numPr>
        <w:rPr>
          <w:lang w:eastAsia="zh-CN"/>
        </w:rPr>
      </w:pPr>
      <w:r w:rsidRPr="00AD69E9">
        <w:rPr>
          <w:szCs w:val="20"/>
          <w:lang w:eastAsia="zh-CN"/>
        </w:rPr>
        <w:t>Root issue 1: Configuration errors by the NW</w:t>
      </w:r>
    </w:p>
    <w:p w14:paraId="6EFA57EF" w14:textId="77777777" w:rsidR="00C449E9" w:rsidRPr="00AD69E9" w:rsidRDefault="00C449E9" w:rsidP="00C449E9">
      <w:pPr>
        <w:pStyle w:val="Obs-prop"/>
        <w:numPr>
          <w:ilvl w:val="0"/>
          <w:numId w:val="43"/>
        </w:numPr>
        <w:rPr>
          <w:szCs w:val="20"/>
          <w:lang w:eastAsia="zh-CN"/>
        </w:rPr>
      </w:pPr>
      <w:r w:rsidRPr="00AD69E9">
        <w:rPr>
          <w:szCs w:val="20"/>
          <w:lang w:eastAsia="zh-CN"/>
        </w:rPr>
        <w:t xml:space="preserve">Root issue 2: </w:t>
      </w:r>
      <w:r>
        <w:rPr>
          <w:szCs w:val="20"/>
          <w:lang w:eastAsia="zh-CN"/>
        </w:rPr>
        <w:t>Inability to comply c</w:t>
      </w:r>
      <w:r w:rsidRPr="00AD69E9">
        <w:rPr>
          <w:szCs w:val="20"/>
          <w:lang w:eastAsia="zh-CN"/>
        </w:rPr>
        <w:t>aused by the change of UE status/capability</w:t>
      </w:r>
    </w:p>
    <w:p w14:paraId="150C6609" w14:textId="77777777" w:rsidR="00C449E9" w:rsidRPr="00AD69E9" w:rsidRDefault="00C449E9" w:rsidP="00C449E9">
      <w:pPr>
        <w:pStyle w:val="Obs-prop"/>
        <w:numPr>
          <w:ilvl w:val="0"/>
          <w:numId w:val="43"/>
        </w:numPr>
        <w:rPr>
          <w:lang w:eastAsia="zh-CN"/>
        </w:rPr>
      </w:pPr>
      <w:r w:rsidRPr="00AD69E9">
        <w:rPr>
          <w:szCs w:val="20"/>
          <w:lang w:eastAsia="zh-CN"/>
        </w:rPr>
        <w:t xml:space="preserve">Note: These issues may not be addressed completely relying on NW implementation to always provide correct parameters. </w:t>
      </w:r>
    </w:p>
    <w:p w14:paraId="4E9151FD" w14:textId="77777777" w:rsidR="00C449E9" w:rsidRPr="0095120F" w:rsidRDefault="00C449E9" w:rsidP="00C449E9">
      <w:pPr>
        <w:snapToGrid w:val="0"/>
        <w:spacing w:line="23" w:lineRule="atLeast"/>
        <w:rPr>
          <w:b/>
          <w:bCs/>
          <w:lang w:val="en-GB" w:eastAsia="zh-CN"/>
        </w:rPr>
      </w:pPr>
      <w:r w:rsidRPr="00C12322">
        <w:rPr>
          <w:b/>
          <w:bCs/>
          <w:lang w:val="en-GB" w:eastAsia="zh-CN"/>
        </w:rPr>
        <w:t xml:space="preserve">Proposal </w:t>
      </w:r>
      <w:r>
        <w:rPr>
          <w:b/>
          <w:bCs/>
          <w:lang w:val="en-GB" w:eastAsia="zh-CN"/>
        </w:rPr>
        <w:t>5</w:t>
      </w:r>
      <w:r w:rsidRPr="00C12322">
        <w:rPr>
          <w:b/>
          <w:bCs/>
          <w:lang w:val="en-GB" w:eastAsia="zh-CN"/>
        </w:rPr>
        <w:t>: Study the support of partial (re)configuration in 6GR where UE is allowed to</w:t>
      </w:r>
      <w:r>
        <w:rPr>
          <w:b/>
          <w:bCs/>
          <w:lang w:val="en-GB" w:eastAsia="zh-CN"/>
        </w:rPr>
        <w:t xml:space="preserve"> apply a portion of</w:t>
      </w:r>
      <w:r w:rsidRPr="00C12322">
        <w:rPr>
          <w:b/>
          <w:bCs/>
          <w:lang w:val="en-GB" w:eastAsia="zh-CN"/>
        </w:rPr>
        <w:t>(re)configuration parameters and does not trigger reestablishment. The study can be based on the modularization based 6G RRC design.</w:t>
      </w:r>
    </w:p>
    <w:p w14:paraId="692398FE" w14:textId="7FC68C09" w:rsidR="00C449E9" w:rsidRPr="003C4F41" w:rsidRDefault="00A052FC" w:rsidP="00C449E9">
      <w:pPr>
        <w:pStyle w:val="Obs-prop"/>
        <w:spacing w:before="180" w:after="180"/>
        <w:rPr>
          <w:rFonts w:ascii="Arial" w:hAnsi="Arial" w:cs="Arial"/>
          <w:b w:val="0"/>
          <w:bCs w:val="0"/>
          <w:u w:val="single"/>
          <w:lang w:eastAsia="zh-CN"/>
        </w:rPr>
      </w:pPr>
      <w:r w:rsidRPr="00A052FC">
        <w:rPr>
          <w:rFonts w:ascii="Arial" w:eastAsiaTheme="minorEastAsia" w:hAnsi="Arial" w:cs="Arial"/>
          <w:b w:val="0"/>
          <w:bCs w:val="0"/>
          <w:u w:val="single"/>
          <w:lang w:eastAsia="zh-CN"/>
        </w:rPr>
        <w:lastRenderedPageBreak/>
        <w:t>Optimization for delta-/non-delta-signalling</w:t>
      </w:r>
    </w:p>
    <w:p w14:paraId="38032968" w14:textId="77777777" w:rsidR="00C449E9" w:rsidRDefault="00C449E9" w:rsidP="00C449E9">
      <w:pPr>
        <w:pStyle w:val="Obs-prop"/>
        <w:rPr>
          <w:lang w:eastAsia="zh-CN"/>
        </w:rPr>
      </w:pPr>
      <w:r w:rsidRPr="000726E9">
        <w:rPr>
          <w:lang w:eastAsia="zh-CN"/>
        </w:rPr>
        <w:t>Observation</w:t>
      </w:r>
      <w:r>
        <w:rPr>
          <w:lang w:eastAsia="zh-CN"/>
        </w:rPr>
        <w:t xml:space="preserve"> 4</w:t>
      </w:r>
      <w:r w:rsidRPr="000726E9">
        <w:rPr>
          <w:lang w:eastAsia="zh-CN"/>
        </w:rPr>
        <w:t xml:space="preserve"> </w:t>
      </w:r>
      <w:r>
        <w:rPr>
          <w:lang w:eastAsia="zh-CN"/>
        </w:rPr>
        <w:t>[Lesson learnt from 5G]:</w:t>
      </w:r>
      <w:r w:rsidRPr="000726E9">
        <w:rPr>
          <w:lang w:eastAsia="zh-CN"/>
        </w:rPr>
        <w:t xml:space="preserve"> From signalling</w:t>
      </w:r>
      <w:r>
        <w:rPr>
          <w:lang w:eastAsia="zh-CN"/>
        </w:rPr>
        <w:t xml:space="preserve"> design</w:t>
      </w:r>
      <w:r w:rsidRPr="000726E9">
        <w:rPr>
          <w:lang w:eastAsia="zh-CN"/>
        </w:rPr>
        <w:t xml:space="preserve"> perspective, the deep-nesting signalling structure broadly applied in 5G NR RRC signalling prevents the benefit of applying delta signalling.</w:t>
      </w:r>
    </w:p>
    <w:p w14:paraId="6C585418" w14:textId="77777777" w:rsidR="00C449E9" w:rsidRDefault="00C449E9" w:rsidP="00C449E9">
      <w:pPr>
        <w:snapToGrid w:val="0"/>
        <w:spacing w:line="23" w:lineRule="atLeast"/>
        <w:rPr>
          <w:b/>
          <w:bCs/>
          <w:lang w:val="en-GB" w:eastAsia="zh-CN"/>
        </w:rPr>
      </w:pPr>
      <w:r w:rsidRPr="000726E9">
        <w:rPr>
          <w:b/>
          <w:bCs/>
          <w:lang w:val="en-GB" w:eastAsia="zh-CN"/>
        </w:rPr>
        <w:t>Observation</w:t>
      </w:r>
      <w:r>
        <w:rPr>
          <w:b/>
          <w:bCs/>
          <w:lang w:val="en-GB" w:eastAsia="zh-CN"/>
        </w:rPr>
        <w:t xml:space="preserve"> 5</w:t>
      </w:r>
      <w:r w:rsidRPr="000726E9">
        <w:rPr>
          <w:b/>
          <w:bCs/>
          <w:lang w:val="en-GB" w:eastAsia="zh-CN"/>
        </w:rPr>
        <w:t xml:space="preserve">: </w:t>
      </w:r>
      <w:r>
        <w:rPr>
          <w:b/>
          <w:bCs/>
          <w:lang w:val="en-GB" w:eastAsia="zh-CN"/>
        </w:rPr>
        <w:t xml:space="preserve">In 5G NR, there are many mandatory configuration parameters introduced in Day-1 which have to be signalled every time the UE is (re)configured. This leads to big but unnecessary signalling overhead, especially when most of them are not changed, </w:t>
      </w:r>
      <w:proofErr w:type="gramStart"/>
      <w:r>
        <w:rPr>
          <w:b/>
          <w:bCs/>
          <w:lang w:val="en-GB" w:eastAsia="zh-CN"/>
        </w:rPr>
        <w:t>e.g.</w:t>
      </w:r>
      <w:proofErr w:type="gramEnd"/>
      <w:r>
        <w:rPr>
          <w:b/>
          <w:bCs/>
          <w:lang w:val="en-GB" w:eastAsia="zh-CN"/>
        </w:rPr>
        <w:t xml:space="preserve"> within the same cell or across cells within a given area. </w:t>
      </w:r>
    </w:p>
    <w:p w14:paraId="139F0A58" w14:textId="77777777" w:rsidR="00C449E9" w:rsidRDefault="00C449E9" w:rsidP="00C449E9">
      <w:pPr>
        <w:pStyle w:val="Obs-prop"/>
        <w:spacing w:after="60"/>
        <w:rPr>
          <w:lang w:eastAsia="zh-CN"/>
        </w:rPr>
      </w:pPr>
      <w:r>
        <w:rPr>
          <w:lang w:eastAsia="zh-CN"/>
        </w:rPr>
        <w:t>Proposal 6: Study efficient 6G RRC signalling design to optimize signalling overhead, taking into account the following aspects:</w:t>
      </w:r>
    </w:p>
    <w:p w14:paraId="575C7B8E" w14:textId="77777777" w:rsidR="00C449E9" w:rsidRPr="004D5A7C" w:rsidRDefault="00C449E9" w:rsidP="00C449E9">
      <w:pPr>
        <w:pStyle w:val="Obs-prop"/>
        <w:numPr>
          <w:ilvl w:val="0"/>
          <w:numId w:val="41"/>
        </w:numPr>
        <w:spacing w:after="60"/>
        <w:rPr>
          <w:lang w:eastAsia="zh-CN"/>
        </w:rPr>
      </w:pPr>
      <w:r w:rsidRPr="004D5A7C">
        <w:rPr>
          <w:lang w:eastAsia="zh-CN"/>
        </w:rPr>
        <w:t>avoid</w:t>
      </w:r>
      <w:r>
        <w:rPr>
          <w:lang w:eastAsia="zh-CN"/>
        </w:rPr>
        <w:t>ing</w:t>
      </w:r>
      <w:r w:rsidRPr="004D5A7C">
        <w:rPr>
          <w:lang w:eastAsia="zh-CN"/>
        </w:rPr>
        <w:t xml:space="preserve"> duplication of unchanged configurations (</w:t>
      </w:r>
      <w:proofErr w:type="gramStart"/>
      <w:r w:rsidRPr="004D5A7C">
        <w:rPr>
          <w:lang w:eastAsia="zh-CN"/>
        </w:rPr>
        <w:t>e.g.</w:t>
      </w:r>
      <w:proofErr w:type="gramEnd"/>
      <w:r w:rsidRPr="004D5A7C">
        <w:rPr>
          <w:lang w:eastAsia="zh-CN"/>
        </w:rPr>
        <w:t xml:space="preserve"> by means of reference/default configurations)</w:t>
      </w:r>
      <w:r>
        <w:rPr>
          <w:lang w:eastAsia="zh-CN"/>
        </w:rPr>
        <w:t>;</w:t>
      </w:r>
      <w:r w:rsidRPr="004D5A7C">
        <w:rPr>
          <w:lang w:eastAsia="zh-CN"/>
        </w:rPr>
        <w:t xml:space="preserve"> </w:t>
      </w:r>
    </w:p>
    <w:p w14:paraId="11FCC929" w14:textId="77777777" w:rsidR="00C449E9" w:rsidRPr="00307794" w:rsidRDefault="00C449E9" w:rsidP="00C449E9">
      <w:pPr>
        <w:pStyle w:val="Obs-prop"/>
        <w:numPr>
          <w:ilvl w:val="0"/>
          <w:numId w:val="41"/>
        </w:numPr>
        <w:spacing w:after="60"/>
        <w:rPr>
          <w:lang w:eastAsia="zh-CN"/>
        </w:rPr>
      </w:pPr>
      <w:r w:rsidRPr="004D5A7C">
        <w:rPr>
          <w:lang w:eastAsia="zh-CN"/>
        </w:rPr>
        <w:t>improving the signalling design</w:t>
      </w:r>
      <w:r w:rsidRPr="00CF1386">
        <w:rPr>
          <w:lang w:eastAsia="zh-CN"/>
        </w:rPr>
        <w:t xml:space="preserve"> </w:t>
      </w:r>
      <w:r>
        <w:rPr>
          <w:lang w:eastAsia="zh-CN"/>
        </w:rPr>
        <w:t xml:space="preserve">by </w:t>
      </w:r>
      <w:r w:rsidRPr="00CF1386">
        <w:rPr>
          <w:lang w:eastAsia="zh-CN"/>
        </w:rPr>
        <w:t>avoid</w:t>
      </w:r>
      <w:r>
        <w:rPr>
          <w:lang w:eastAsia="zh-CN"/>
        </w:rPr>
        <w:t>ing</w:t>
      </w:r>
      <w:r w:rsidRPr="00CF1386">
        <w:rPr>
          <w:lang w:eastAsia="zh-CN"/>
        </w:rPr>
        <w:t xml:space="preserve"> deep-nesting structure and </w:t>
      </w:r>
      <w:r>
        <w:rPr>
          <w:lang w:eastAsia="zh-CN"/>
        </w:rPr>
        <w:t xml:space="preserve">eliminating </w:t>
      </w:r>
      <w:r w:rsidRPr="00CF1386">
        <w:rPr>
          <w:lang w:eastAsia="zh-CN"/>
        </w:rPr>
        <w:t>dependency of parameters when</w:t>
      </w:r>
      <w:r w:rsidRPr="00EF65CB">
        <w:rPr>
          <w:lang w:eastAsia="zh-CN"/>
        </w:rPr>
        <w:t>ever possible</w:t>
      </w:r>
      <w:r>
        <w:rPr>
          <w:lang w:eastAsia="zh-CN"/>
        </w:rPr>
        <w:t>;</w:t>
      </w:r>
      <w:r w:rsidRPr="00EF65CB">
        <w:rPr>
          <w:lang w:eastAsia="zh-CN"/>
        </w:rPr>
        <w:t xml:space="preserve"> </w:t>
      </w:r>
    </w:p>
    <w:p w14:paraId="4F62C64F" w14:textId="3F38BA37" w:rsidR="009F0FFB" w:rsidRPr="00FC3D7D" w:rsidRDefault="00C449E9" w:rsidP="00FC3D7D">
      <w:pPr>
        <w:pStyle w:val="Obs-prop"/>
        <w:numPr>
          <w:ilvl w:val="0"/>
          <w:numId w:val="41"/>
        </w:numPr>
        <w:snapToGrid w:val="0"/>
        <w:spacing w:line="23" w:lineRule="atLeast"/>
        <w:rPr>
          <w:rFonts w:hint="eastAsia"/>
          <w:lang w:eastAsia="zh-CN"/>
        </w:rPr>
      </w:pPr>
      <w:r w:rsidRPr="00C47655">
        <w:rPr>
          <w:lang w:eastAsia="zh-CN"/>
        </w:rPr>
        <w:t xml:space="preserve">clarifying the </w:t>
      </w:r>
      <w:r>
        <w:rPr>
          <w:lang w:eastAsia="zh-CN"/>
        </w:rPr>
        <w:t xml:space="preserve">applicability of </w:t>
      </w:r>
      <w:r w:rsidRPr="00CF1386">
        <w:rPr>
          <w:lang w:eastAsia="zh-CN"/>
        </w:rPr>
        <w:t>delta signalling</w:t>
      </w:r>
      <w:r>
        <w:rPr>
          <w:lang w:eastAsia="zh-CN"/>
        </w:rPr>
        <w:t>.</w:t>
      </w:r>
    </w:p>
    <w:p w14:paraId="644C4355" w14:textId="77777777" w:rsidR="002E6323" w:rsidRDefault="00C24F2B">
      <w:pPr>
        <w:pStyle w:val="1"/>
        <w:tabs>
          <w:tab w:val="clear" w:pos="4680"/>
          <w:tab w:val="clear" w:pos="9360"/>
        </w:tabs>
      </w:pPr>
      <w:r>
        <w:t>Reference</w:t>
      </w:r>
    </w:p>
    <w:p w14:paraId="33C1EC9A" w14:textId="35D0EC2F" w:rsidR="00524718" w:rsidRDefault="00546117" w:rsidP="00546117">
      <w:pPr>
        <w:rPr>
          <w:lang w:val="en-GB"/>
        </w:rPr>
      </w:pPr>
      <w:r>
        <w:rPr>
          <w:rFonts w:hint="eastAsia"/>
          <w:lang w:val="en-GB"/>
        </w:rPr>
        <w:t>[</w:t>
      </w:r>
      <w:r>
        <w:rPr>
          <w:lang w:val="en-GB"/>
        </w:rPr>
        <w:t>1]</w:t>
      </w:r>
      <w:r>
        <w:rPr>
          <w:lang w:val="en-GB"/>
        </w:rPr>
        <w:tab/>
      </w:r>
      <w:r w:rsidR="0057581C">
        <w:rPr>
          <w:lang w:val="en-GB"/>
        </w:rPr>
        <w:t>RAN2#131bis Meeting minutes</w:t>
      </w:r>
    </w:p>
    <w:p w14:paraId="0CCC588B" w14:textId="4ECFB17F" w:rsidR="00546117" w:rsidRDefault="00546117" w:rsidP="00920B88">
      <w:pPr>
        <w:rPr>
          <w:lang w:val="en-GB"/>
        </w:rPr>
      </w:pPr>
      <w:r>
        <w:rPr>
          <w:rFonts w:hint="eastAsia"/>
          <w:lang w:val="en-GB" w:eastAsia="zh-CN"/>
        </w:rPr>
        <w:t>[</w:t>
      </w:r>
      <w:r>
        <w:rPr>
          <w:lang w:val="en-GB" w:eastAsia="zh-CN"/>
        </w:rPr>
        <w:t>2]</w:t>
      </w:r>
      <w:r>
        <w:rPr>
          <w:lang w:val="en-GB" w:eastAsia="zh-CN"/>
        </w:rPr>
        <w:tab/>
      </w:r>
      <w:r w:rsidR="0057581C">
        <w:rPr>
          <w:lang w:val="en-GB"/>
        </w:rPr>
        <w:t>TS 38.355</w:t>
      </w:r>
    </w:p>
    <w:p w14:paraId="10D940E3" w14:textId="23AB536D" w:rsidR="00BB7556" w:rsidRDefault="00BB7556" w:rsidP="00920B88">
      <w:pPr>
        <w:rPr>
          <w:lang w:val="en-GB" w:eastAsia="zh-CN"/>
        </w:rPr>
      </w:pPr>
      <w:r>
        <w:rPr>
          <w:rFonts w:hint="eastAsia"/>
          <w:lang w:val="en-GB" w:eastAsia="zh-CN"/>
        </w:rPr>
        <w:t>[</w:t>
      </w:r>
      <w:r>
        <w:rPr>
          <w:lang w:val="en-GB" w:eastAsia="zh-CN"/>
        </w:rPr>
        <w:t>3]</w:t>
      </w:r>
      <w:r>
        <w:rPr>
          <w:lang w:val="en-GB" w:eastAsia="zh-CN"/>
        </w:rPr>
        <w:tab/>
        <w:t>TS 38.331</w:t>
      </w:r>
    </w:p>
    <w:p w14:paraId="002D14F9" w14:textId="2EA5EDB6" w:rsidR="00BB7556" w:rsidRDefault="00BB7556" w:rsidP="00BB7556">
      <w:r>
        <w:rPr>
          <w:szCs w:val="24"/>
        </w:rPr>
        <w:t>[</w:t>
      </w:r>
      <w:r w:rsidR="004313E5">
        <w:rPr>
          <w:szCs w:val="24"/>
        </w:rPr>
        <w:t>4</w:t>
      </w:r>
      <w:r>
        <w:rPr>
          <w:szCs w:val="24"/>
        </w:rPr>
        <w:t>]</w:t>
      </w:r>
      <w:r>
        <w:rPr>
          <w:szCs w:val="24"/>
        </w:rPr>
        <w:tab/>
      </w:r>
      <w:r w:rsidRPr="00F87C5D">
        <w:rPr>
          <w:szCs w:val="24"/>
        </w:rPr>
        <w:t>R2-2506957</w:t>
      </w:r>
      <w:r>
        <w:rPr>
          <w:szCs w:val="24"/>
        </w:rPr>
        <w:tab/>
      </w:r>
      <w:r w:rsidRPr="00CF0FF8">
        <w:t>Control plane architecture and 6G RRC protocol design</w:t>
      </w:r>
    </w:p>
    <w:p w14:paraId="2E9D32AA" w14:textId="7ACCE451" w:rsidR="00307794" w:rsidRPr="00307794" w:rsidRDefault="00307794" w:rsidP="00307794">
      <w:pPr>
        <w:rPr>
          <w:lang w:eastAsia="zh-CN"/>
        </w:rPr>
      </w:pPr>
      <w:r>
        <w:rPr>
          <w:rFonts w:hint="eastAsia"/>
          <w:lang w:eastAsia="zh-CN"/>
        </w:rPr>
        <w:t>[</w:t>
      </w:r>
      <w:r>
        <w:rPr>
          <w:lang w:eastAsia="zh-CN"/>
        </w:rPr>
        <w:t>5]</w:t>
      </w:r>
      <w:r>
        <w:rPr>
          <w:lang w:eastAsia="zh-CN"/>
        </w:rPr>
        <w:tab/>
        <w:t>R2-2507073</w:t>
      </w:r>
      <w:r>
        <w:rPr>
          <w:lang w:eastAsia="zh-CN"/>
        </w:rPr>
        <w:tab/>
        <w:t>RRC, ASN.1 and other signalling for 6G aspects</w:t>
      </w:r>
    </w:p>
    <w:p w14:paraId="7E617825" w14:textId="5AFC59F5" w:rsidR="005709E8" w:rsidRDefault="005709E8" w:rsidP="009D6C74">
      <w:pPr>
        <w:rPr>
          <w:lang w:val="en-GB" w:eastAsia="zh-CN"/>
        </w:rPr>
      </w:pPr>
    </w:p>
    <w:p w14:paraId="6AB17687" w14:textId="2D313B1D" w:rsidR="00CE3586" w:rsidRDefault="00CE3586">
      <w:pPr>
        <w:overflowPunct/>
        <w:autoSpaceDE/>
        <w:autoSpaceDN/>
        <w:adjustRightInd/>
        <w:spacing w:after="0"/>
        <w:rPr>
          <w:lang w:val="en-GB" w:eastAsia="zh-CN"/>
        </w:rPr>
      </w:pPr>
      <w:r>
        <w:rPr>
          <w:lang w:val="en-GB" w:eastAsia="zh-CN"/>
        </w:rPr>
        <w:br w:type="page"/>
      </w:r>
    </w:p>
    <w:p w14:paraId="06ABA1B0" w14:textId="77777777" w:rsidR="00CE3586" w:rsidRDefault="00CE3586" w:rsidP="00CE3586">
      <w:pPr>
        <w:pStyle w:val="1"/>
        <w:numPr>
          <w:ilvl w:val="0"/>
          <w:numId w:val="0"/>
        </w:numPr>
        <w:tabs>
          <w:tab w:val="clear" w:pos="4680"/>
          <w:tab w:val="clear" w:pos="9360"/>
        </w:tabs>
        <w:sectPr w:rsidR="00CE3586" w:rsidSect="00CF3370">
          <w:pgSz w:w="12240" w:h="15840"/>
          <w:pgMar w:top="1440" w:right="1440" w:bottom="1440" w:left="1440" w:header="720" w:footer="720" w:gutter="0"/>
          <w:cols w:space="720"/>
          <w:docGrid w:linePitch="360"/>
        </w:sectPr>
      </w:pPr>
    </w:p>
    <w:p w14:paraId="5081FE1B" w14:textId="7DD2DB57" w:rsidR="00576386" w:rsidRDefault="00576386" w:rsidP="00576386">
      <w:pPr>
        <w:pStyle w:val="1"/>
        <w:numPr>
          <w:ilvl w:val="0"/>
          <w:numId w:val="0"/>
        </w:numPr>
        <w:tabs>
          <w:tab w:val="clear" w:pos="4680"/>
          <w:tab w:val="clear" w:pos="9360"/>
        </w:tabs>
      </w:pPr>
      <w:bookmarkStart w:id="2" w:name="_Reference"/>
      <w:bookmarkStart w:id="3" w:name="_Annex_2:"/>
      <w:bookmarkEnd w:id="2"/>
      <w:bookmarkEnd w:id="3"/>
      <w:r>
        <w:lastRenderedPageBreak/>
        <w:t xml:space="preserve">Annex: </w:t>
      </w:r>
      <w:r w:rsidR="000A553C">
        <w:t xml:space="preserve">Example of </w:t>
      </w:r>
      <w:r w:rsidR="00920B88">
        <w:t>Common module vs. Positioning method specific module</w:t>
      </w:r>
      <w:r w:rsidR="008B0FD2">
        <w:t xml:space="preserve"> [2]</w:t>
      </w:r>
    </w:p>
    <w:tbl>
      <w:tblPr>
        <w:tblStyle w:val="af0"/>
        <w:tblW w:w="0" w:type="auto"/>
        <w:tblLook w:val="04A0" w:firstRow="1" w:lastRow="0" w:firstColumn="1" w:lastColumn="0" w:noHBand="0" w:noVBand="1"/>
      </w:tblPr>
      <w:tblGrid>
        <w:gridCol w:w="12950"/>
      </w:tblGrid>
      <w:tr w:rsidR="000A553C" w14:paraId="4DE9769B" w14:textId="77777777" w:rsidTr="000A553C">
        <w:tc>
          <w:tcPr>
            <w:tcW w:w="12950" w:type="dxa"/>
          </w:tcPr>
          <w:p w14:paraId="22B176CD" w14:textId="77777777" w:rsidR="000A553C" w:rsidRPr="00576386" w:rsidRDefault="000A553C" w:rsidP="000A553C">
            <w:pPr>
              <w:spacing w:before="120"/>
              <w:ind w:left="1418" w:hanging="1418"/>
              <w:textAlignment w:val="baseline"/>
              <w:outlineLvl w:val="3"/>
              <w:rPr>
                <w:rFonts w:ascii="Arial" w:eastAsia="Times New Roman" w:hAnsi="Arial"/>
                <w:i/>
                <w:iCs/>
                <w:noProof/>
                <w:sz w:val="24"/>
                <w:lang w:val="en-GB" w:eastAsia="zh-CN"/>
              </w:rPr>
            </w:pPr>
            <w:bookmarkStart w:id="4" w:name="_Toc149599470"/>
            <w:bookmarkStart w:id="5" w:name="_Toc201741163"/>
            <w:r w:rsidRPr="00576386">
              <w:rPr>
                <w:rFonts w:ascii="Arial" w:eastAsia="Times New Roman" w:hAnsi="Arial"/>
                <w:i/>
                <w:iCs/>
                <w:noProof/>
                <w:sz w:val="24"/>
                <w:lang w:val="en-GB" w:eastAsia="zh-CN"/>
              </w:rPr>
              <w:t>–</w:t>
            </w:r>
            <w:r w:rsidRPr="00576386">
              <w:rPr>
                <w:rFonts w:ascii="Arial" w:eastAsia="Times New Roman" w:hAnsi="Arial"/>
                <w:i/>
                <w:iCs/>
                <w:noProof/>
                <w:sz w:val="24"/>
                <w:lang w:val="en-GB" w:eastAsia="zh-CN"/>
              </w:rPr>
              <w:tab/>
              <w:t>CommonSL-PRS-MethodsIEsProvideLocationInformation</w:t>
            </w:r>
            <w:bookmarkEnd w:id="4"/>
            <w:bookmarkEnd w:id="5"/>
          </w:p>
          <w:p w14:paraId="0D276BBF"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ASN1START</w:t>
            </w:r>
          </w:p>
          <w:p w14:paraId="3C5D26A0"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TAG-COMMONSL-PRS-METHODSIESPROVIDELOCATIONINFORMATION-START</w:t>
            </w:r>
          </w:p>
          <w:p w14:paraId="5C9F905B"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p>
          <w:p w14:paraId="7071D0CB"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CommonSL-PRS-</w:t>
            </w:r>
            <w:proofErr w:type="gramStart"/>
            <w:r w:rsidRPr="00576386">
              <w:rPr>
                <w:rFonts w:ascii="Courier New" w:eastAsia="Times New Roman" w:hAnsi="Courier New"/>
                <w:sz w:val="16"/>
                <w:lang w:val="en-GB" w:eastAsia="en-GB"/>
              </w:rPr>
              <w:t>MethodsIEsProvideLocationInformation ::=</w:t>
            </w:r>
            <w:proofErr w:type="gramEnd"/>
            <w:r w:rsidRPr="00576386">
              <w:rPr>
                <w:rFonts w:ascii="Courier New" w:eastAsia="Times New Roman" w:hAnsi="Courier New"/>
                <w:sz w:val="16"/>
                <w:lang w:val="en-GB" w:eastAsia="en-GB"/>
              </w:rPr>
              <w:t xml:space="preserve"> SEQUENCE {</w:t>
            </w:r>
          </w:p>
          <w:p w14:paraId="5963DE80"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sl-POS-ARP-ID-Tx                                      SL-POS-ARP-ID-Tx-InfoList            OPTIONAL,</w:t>
            </w:r>
          </w:p>
          <w:p w14:paraId="675BBDEC"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sl-PRS-Error                                          SL-PRS-LocationInformationError      OPTIONAL,</w:t>
            </w:r>
          </w:p>
          <w:p w14:paraId="4591F661"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w:t>
            </w:r>
          </w:p>
          <w:p w14:paraId="0BA5B372"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w:t>
            </w:r>
          </w:p>
          <w:p w14:paraId="6EE1C579"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p>
          <w:p w14:paraId="6661A179"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SL-POS-ARP-ID-Tx-</w:t>
            </w:r>
            <w:proofErr w:type="gramStart"/>
            <w:r w:rsidRPr="00576386">
              <w:rPr>
                <w:rFonts w:ascii="Courier New" w:eastAsia="Times New Roman" w:hAnsi="Courier New"/>
                <w:sz w:val="16"/>
                <w:lang w:val="en-GB" w:eastAsia="en-GB"/>
              </w:rPr>
              <w:t>InfoList ::=</w:t>
            </w:r>
            <w:proofErr w:type="gramEnd"/>
            <w:r w:rsidRPr="00576386">
              <w:rPr>
                <w:rFonts w:ascii="Courier New" w:eastAsia="Times New Roman" w:hAnsi="Courier New"/>
                <w:sz w:val="16"/>
                <w:lang w:val="en-GB" w:eastAsia="en-GB"/>
              </w:rPr>
              <w:t xml:space="preserve"> SEQUENCE (SIZE (1..4)) OF SL-POS-ARP-ID-Tx-Info</w:t>
            </w:r>
          </w:p>
          <w:p w14:paraId="4A7C9C29"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p>
          <w:p w14:paraId="297FBEBE"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SL-POS-ARP-ID-Tx-</w:t>
            </w:r>
            <w:proofErr w:type="gramStart"/>
            <w:r w:rsidRPr="00576386">
              <w:rPr>
                <w:rFonts w:ascii="Courier New" w:eastAsia="Times New Roman" w:hAnsi="Courier New"/>
                <w:sz w:val="16"/>
                <w:lang w:val="en-GB" w:eastAsia="en-GB"/>
              </w:rPr>
              <w:t>Info ::=</w:t>
            </w:r>
            <w:proofErr w:type="gramEnd"/>
            <w:r w:rsidRPr="00576386">
              <w:rPr>
                <w:rFonts w:ascii="Courier New" w:eastAsia="Times New Roman" w:hAnsi="Courier New"/>
                <w:sz w:val="16"/>
                <w:lang w:val="en-GB" w:eastAsia="en-GB"/>
              </w:rPr>
              <w:t xml:space="preserve"> SEQUENCE {</w:t>
            </w:r>
          </w:p>
          <w:p w14:paraId="24C53D71"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sl-POS-ARP-ID                          INTEGER (</w:t>
            </w:r>
            <w:proofErr w:type="gramStart"/>
            <w:r w:rsidRPr="00576386">
              <w:rPr>
                <w:rFonts w:ascii="Courier New" w:eastAsia="Times New Roman" w:hAnsi="Courier New"/>
                <w:sz w:val="16"/>
                <w:lang w:val="en-GB" w:eastAsia="en-GB"/>
              </w:rPr>
              <w:t>1..</w:t>
            </w:r>
            <w:proofErr w:type="gramEnd"/>
            <w:r w:rsidRPr="00576386">
              <w:rPr>
                <w:rFonts w:ascii="Courier New" w:eastAsia="Times New Roman" w:hAnsi="Courier New"/>
                <w:sz w:val="16"/>
                <w:lang w:val="en-GB" w:eastAsia="en-GB"/>
              </w:rPr>
              <w:t>4),</w:t>
            </w:r>
          </w:p>
          <w:p w14:paraId="3DD2D74A"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sl-PRS-ResourceIdList-Tx               SEQUENCE (</w:t>
            </w:r>
            <w:proofErr w:type="gramStart"/>
            <w:r w:rsidRPr="00576386">
              <w:rPr>
                <w:rFonts w:ascii="Courier New" w:eastAsia="Times New Roman" w:hAnsi="Courier New"/>
                <w:sz w:val="16"/>
                <w:lang w:val="en-GB" w:eastAsia="en-GB"/>
              </w:rPr>
              <w:t>SIZE(</w:t>
            </w:r>
            <w:proofErr w:type="gramEnd"/>
            <w:r w:rsidRPr="00576386">
              <w:rPr>
                <w:rFonts w:ascii="Courier New" w:eastAsia="Times New Roman" w:hAnsi="Courier New"/>
                <w:sz w:val="16"/>
                <w:lang w:val="en-GB" w:eastAsia="en-GB"/>
              </w:rPr>
              <w:t>1..16)) OF SL-PRS-ResourceId-Tx</w:t>
            </w:r>
          </w:p>
          <w:p w14:paraId="5C9A1769"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w:t>
            </w:r>
          </w:p>
          <w:p w14:paraId="1E80F5B5"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p>
          <w:p w14:paraId="545EDD12"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SL-PRS-</w:t>
            </w:r>
            <w:proofErr w:type="gramStart"/>
            <w:r w:rsidRPr="00576386">
              <w:rPr>
                <w:rFonts w:ascii="Courier New" w:eastAsia="Times New Roman" w:hAnsi="Courier New"/>
                <w:sz w:val="16"/>
                <w:lang w:val="en-GB" w:eastAsia="en-GB"/>
              </w:rPr>
              <w:t>LocationInformationError ::=</w:t>
            </w:r>
            <w:proofErr w:type="gramEnd"/>
            <w:r w:rsidRPr="00576386">
              <w:rPr>
                <w:rFonts w:ascii="Courier New" w:eastAsia="Times New Roman" w:hAnsi="Courier New"/>
                <w:sz w:val="16"/>
                <w:lang w:val="en-GB" w:eastAsia="en-GB"/>
              </w:rPr>
              <w:t xml:space="preserve"> ENUMERATED { undefined, ... }</w:t>
            </w:r>
          </w:p>
          <w:p w14:paraId="5653DDD8"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p>
          <w:p w14:paraId="6A728D4B"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SL-PRS-ResourceId-</w:t>
            </w:r>
            <w:proofErr w:type="gramStart"/>
            <w:r w:rsidRPr="00576386">
              <w:rPr>
                <w:rFonts w:ascii="Courier New" w:eastAsia="Times New Roman" w:hAnsi="Courier New"/>
                <w:sz w:val="16"/>
                <w:lang w:val="en-GB" w:eastAsia="en-GB"/>
              </w:rPr>
              <w:t>Tx ::=</w:t>
            </w:r>
            <w:proofErr w:type="gramEnd"/>
            <w:r w:rsidRPr="00576386">
              <w:rPr>
                <w:rFonts w:ascii="Courier New" w:eastAsia="Times New Roman" w:hAnsi="Courier New"/>
                <w:sz w:val="16"/>
                <w:lang w:val="en-GB" w:eastAsia="en-GB"/>
              </w:rPr>
              <w:t xml:space="preserve"> SEQUENCE {</w:t>
            </w:r>
          </w:p>
          <w:p w14:paraId="47A370AE"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w:t>
            </w:r>
            <w:r w:rsidRPr="00576386">
              <w:rPr>
                <w:rFonts w:ascii="Courier New" w:eastAsia="Times New Roman" w:hAnsi="Courier New"/>
                <w:sz w:val="16"/>
                <w:highlight w:val="green"/>
                <w:lang w:val="en-GB" w:eastAsia="en-GB"/>
              </w:rPr>
              <w:t>sl-PRS-ResourceId        INTEGER (</w:t>
            </w:r>
            <w:proofErr w:type="gramStart"/>
            <w:r w:rsidRPr="00576386">
              <w:rPr>
                <w:rFonts w:ascii="Courier New" w:eastAsia="Times New Roman" w:hAnsi="Courier New"/>
                <w:sz w:val="16"/>
                <w:highlight w:val="green"/>
                <w:lang w:val="en-GB" w:eastAsia="en-GB"/>
              </w:rPr>
              <w:t>0..</w:t>
            </w:r>
            <w:proofErr w:type="gramEnd"/>
            <w:r w:rsidRPr="00576386">
              <w:rPr>
                <w:rFonts w:ascii="Courier New" w:eastAsia="Times New Roman" w:hAnsi="Courier New"/>
                <w:sz w:val="16"/>
                <w:highlight w:val="green"/>
                <w:lang w:val="en-GB" w:eastAsia="en-GB"/>
              </w:rPr>
              <w:t>16)                      OPTIONAL,</w:t>
            </w:r>
          </w:p>
          <w:p w14:paraId="64269568"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tx-TimeStamp             SL-TimeStamp</w:t>
            </w:r>
          </w:p>
          <w:p w14:paraId="373E9A96"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w:t>
            </w:r>
          </w:p>
          <w:p w14:paraId="77BD443B"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p>
          <w:p w14:paraId="32EF802C"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TAG-COMMONSL-PRS-METHODSIESPROVIDELOCATIONINFORMATION-STOP</w:t>
            </w:r>
          </w:p>
          <w:p w14:paraId="2914F1D3"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ASN1STOP</w:t>
            </w:r>
          </w:p>
          <w:p w14:paraId="238DFD54" w14:textId="77777777" w:rsidR="000A553C" w:rsidRPr="00576386" w:rsidRDefault="000A553C" w:rsidP="000A553C">
            <w:pPr>
              <w:textAlignment w:val="baseline"/>
              <w:rPr>
                <w:rFonts w:eastAsia="Times New Roman"/>
                <w:lang w:val="en-GB" w:eastAsia="ja-JP"/>
              </w:rPr>
            </w:pPr>
          </w:p>
          <w:p w14:paraId="356BCCB9" w14:textId="77777777" w:rsidR="000A553C" w:rsidRPr="00576386" w:rsidRDefault="000A553C" w:rsidP="000A553C">
            <w:pPr>
              <w:spacing w:before="120"/>
              <w:ind w:left="1418" w:hanging="1418"/>
              <w:textAlignment w:val="baseline"/>
              <w:outlineLvl w:val="3"/>
              <w:rPr>
                <w:rFonts w:ascii="Arial" w:eastAsia="Times New Roman" w:hAnsi="Arial"/>
                <w:i/>
                <w:iCs/>
                <w:noProof/>
                <w:sz w:val="24"/>
                <w:lang w:val="en-GB" w:eastAsia="zh-CN"/>
              </w:rPr>
            </w:pPr>
            <w:bookmarkStart w:id="6" w:name="_Toc144117011"/>
            <w:bookmarkStart w:id="7" w:name="_Toc146746944"/>
            <w:bookmarkStart w:id="8" w:name="_Toc149599479"/>
            <w:bookmarkStart w:id="9" w:name="_Toc201741172"/>
            <w:r w:rsidRPr="00576386">
              <w:rPr>
                <w:rFonts w:ascii="Arial" w:eastAsia="Times New Roman" w:hAnsi="Arial"/>
                <w:i/>
                <w:iCs/>
                <w:noProof/>
                <w:sz w:val="24"/>
                <w:lang w:val="en-GB" w:eastAsia="zh-CN"/>
              </w:rPr>
              <w:t>–</w:t>
            </w:r>
            <w:r w:rsidRPr="00576386">
              <w:rPr>
                <w:rFonts w:ascii="Arial" w:eastAsia="Times New Roman" w:hAnsi="Arial"/>
                <w:i/>
                <w:iCs/>
                <w:noProof/>
                <w:sz w:val="24"/>
                <w:lang w:val="en-GB" w:eastAsia="zh-CN"/>
              </w:rPr>
              <w:tab/>
              <w:t>SL-AoA-ProvideLocationInformation</w:t>
            </w:r>
            <w:bookmarkEnd w:id="6"/>
            <w:bookmarkEnd w:id="7"/>
            <w:bookmarkEnd w:id="8"/>
            <w:bookmarkEnd w:id="9"/>
          </w:p>
          <w:p w14:paraId="0399A0F7"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ASN1START</w:t>
            </w:r>
          </w:p>
          <w:p w14:paraId="37C0C958"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TAG-SL-AOA-PROVIDELOCATIONINFORMATION-START</w:t>
            </w:r>
          </w:p>
          <w:p w14:paraId="79F915D9"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p>
          <w:p w14:paraId="63C820B6"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SL-AoA-</w:t>
            </w:r>
            <w:proofErr w:type="gramStart"/>
            <w:r w:rsidRPr="00576386">
              <w:rPr>
                <w:rFonts w:ascii="Courier New" w:eastAsia="Times New Roman" w:hAnsi="Courier New"/>
                <w:sz w:val="16"/>
                <w:lang w:val="en-GB" w:eastAsia="en-GB"/>
              </w:rPr>
              <w:t>ProvideLocationInformation ::=</w:t>
            </w:r>
            <w:proofErr w:type="gramEnd"/>
            <w:r w:rsidRPr="00576386">
              <w:rPr>
                <w:rFonts w:ascii="Courier New" w:eastAsia="Times New Roman" w:hAnsi="Courier New"/>
                <w:sz w:val="16"/>
                <w:lang w:val="en-GB" w:eastAsia="en-GB"/>
              </w:rPr>
              <w:t xml:space="preserve"> SEQUENCE {</w:t>
            </w:r>
          </w:p>
          <w:p w14:paraId="0F9BE220"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sl-AoA-SignalMeasurementInformation   SL-AoA-SignalMeasurementInformation    OPTIONAL,</w:t>
            </w:r>
          </w:p>
          <w:p w14:paraId="6A3EB0B3"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sl-AoA-Error                          SL-AoA-LocationInformationError        OPTIONAL,</w:t>
            </w:r>
          </w:p>
          <w:p w14:paraId="020DC362"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w:t>
            </w:r>
          </w:p>
          <w:p w14:paraId="650D3FD8"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w:t>
            </w:r>
          </w:p>
          <w:p w14:paraId="485738FB"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p>
          <w:p w14:paraId="5531DB29"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SL-AoA-</w:t>
            </w:r>
            <w:proofErr w:type="gramStart"/>
            <w:r w:rsidRPr="00576386">
              <w:rPr>
                <w:rFonts w:ascii="Courier New" w:eastAsia="Times New Roman" w:hAnsi="Courier New"/>
                <w:sz w:val="16"/>
                <w:lang w:val="en-GB" w:eastAsia="en-GB"/>
              </w:rPr>
              <w:t>SignalMeasurementInformation ::=</w:t>
            </w:r>
            <w:proofErr w:type="gramEnd"/>
            <w:r w:rsidRPr="00576386">
              <w:rPr>
                <w:rFonts w:ascii="Courier New" w:eastAsia="Times New Roman" w:hAnsi="Courier New"/>
                <w:sz w:val="16"/>
                <w:lang w:val="en-GB" w:eastAsia="en-GB"/>
              </w:rPr>
              <w:t xml:space="preserve"> SEQUENCE {</w:t>
            </w:r>
          </w:p>
          <w:p w14:paraId="74B195E6"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sl-AoA-MeasList                         SEQUENCE (</w:t>
            </w:r>
            <w:proofErr w:type="gramStart"/>
            <w:r w:rsidRPr="00576386">
              <w:rPr>
                <w:rFonts w:ascii="Courier New" w:eastAsia="Times New Roman" w:hAnsi="Courier New"/>
                <w:sz w:val="16"/>
                <w:lang w:val="en-GB" w:eastAsia="en-GB"/>
              </w:rPr>
              <w:t>SIZE(</w:t>
            </w:r>
            <w:proofErr w:type="gramEnd"/>
            <w:r w:rsidRPr="00576386">
              <w:rPr>
                <w:rFonts w:ascii="Courier New" w:eastAsia="Times New Roman" w:hAnsi="Courier New"/>
                <w:sz w:val="16"/>
                <w:lang w:val="en-GB" w:eastAsia="en-GB"/>
              </w:rPr>
              <w:t>1.. maxNrOfUEs)) OF SL-AoA-MeasElementPerARP-ID-Rx,</w:t>
            </w:r>
          </w:p>
          <w:p w14:paraId="5BD088DF"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w:t>
            </w:r>
          </w:p>
          <w:p w14:paraId="6A1FB7A3"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w:t>
            </w:r>
          </w:p>
          <w:p w14:paraId="5DD4E63E"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p>
          <w:p w14:paraId="4B91C64B"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lastRenderedPageBreak/>
              <w:t>SL-AoA-MeasElementPerARP-ID-</w:t>
            </w:r>
            <w:proofErr w:type="gramStart"/>
            <w:r w:rsidRPr="00576386">
              <w:rPr>
                <w:rFonts w:ascii="Courier New" w:eastAsia="Times New Roman" w:hAnsi="Courier New"/>
                <w:sz w:val="16"/>
                <w:lang w:val="en-GB" w:eastAsia="en-GB"/>
              </w:rPr>
              <w:t>Rx ::=</w:t>
            </w:r>
            <w:proofErr w:type="gramEnd"/>
            <w:r w:rsidRPr="00576386">
              <w:rPr>
                <w:rFonts w:ascii="Courier New" w:eastAsia="Times New Roman" w:hAnsi="Courier New"/>
                <w:sz w:val="16"/>
                <w:lang w:val="en-GB" w:eastAsia="en-GB"/>
              </w:rPr>
              <w:t xml:space="preserve"> SEQUENCE (SIZE(1..4)) OF SL-AoA-MeasElement</w:t>
            </w:r>
          </w:p>
          <w:p w14:paraId="3271090F"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p>
          <w:p w14:paraId="357547D0"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SL-AoA-</w:t>
            </w:r>
            <w:proofErr w:type="gramStart"/>
            <w:r w:rsidRPr="00576386">
              <w:rPr>
                <w:rFonts w:ascii="Courier New" w:eastAsia="Times New Roman" w:hAnsi="Courier New"/>
                <w:sz w:val="16"/>
                <w:lang w:val="en-GB" w:eastAsia="en-GB"/>
              </w:rPr>
              <w:t>MeasElement ::=</w:t>
            </w:r>
            <w:proofErr w:type="gramEnd"/>
            <w:r w:rsidRPr="00576386">
              <w:rPr>
                <w:rFonts w:ascii="Courier New" w:eastAsia="Times New Roman" w:hAnsi="Courier New"/>
                <w:sz w:val="16"/>
                <w:lang w:val="en-GB" w:eastAsia="en-GB"/>
              </w:rPr>
              <w:t xml:space="preserve"> SEQUENCE {</w:t>
            </w:r>
          </w:p>
          <w:p w14:paraId="6F50B55A"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applicationLayerID                    OCTET STRING              </w:t>
            </w:r>
            <w:proofErr w:type="gramStart"/>
            <w:r w:rsidRPr="00576386">
              <w:rPr>
                <w:rFonts w:ascii="Courier New" w:eastAsia="Times New Roman" w:hAnsi="Courier New"/>
                <w:sz w:val="16"/>
                <w:lang w:val="en-GB" w:eastAsia="en-GB"/>
              </w:rPr>
              <w:t>OPTIONAL,  --</w:t>
            </w:r>
            <w:proofErr w:type="gramEnd"/>
            <w:r w:rsidRPr="00576386">
              <w:rPr>
                <w:rFonts w:ascii="Courier New" w:eastAsia="Times New Roman" w:hAnsi="Courier New"/>
                <w:sz w:val="16"/>
                <w:lang w:val="en-GB" w:eastAsia="en-GB"/>
              </w:rPr>
              <w:t xml:space="preserve"> Cond FirstElement</w:t>
            </w:r>
          </w:p>
          <w:p w14:paraId="064A1FC8"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sl-LCS-GCS-Translation                LCS-GCS-Translation       </w:t>
            </w:r>
            <w:proofErr w:type="gramStart"/>
            <w:r w:rsidRPr="00576386">
              <w:rPr>
                <w:rFonts w:ascii="Courier New" w:eastAsia="Times New Roman" w:hAnsi="Courier New"/>
                <w:sz w:val="16"/>
                <w:lang w:val="en-GB" w:eastAsia="en-GB"/>
              </w:rPr>
              <w:t>OPTIONAL,  --</w:t>
            </w:r>
            <w:proofErr w:type="gramEnd"/>
            <w:r w:rsidRPr="00576386">
              <w:rPr>
                <w:rFonts w:ascii="Courier New" w:eastAsia="Times New Roman" w:hAnsi="Courier New"/>
                <w:sz w:val="16"/>
                <w:lang w:val="en-GB" w:eastAsia="en-GB"/>
              </w:rPr>
              <w:t xml:space="preserve"> Cond FirstElement</w:t>
            </w:r>
          </w:p>
          <w:p w14:paraId="64B1E64A"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los-NLOS-Indicator                    LOS-NLOS-Indicator        </w:t>
            </w:r>
            <w:proofErr w:type="gramStart"/>
            <w:r w:rsidRPr="00576386">
              <w:rPr>
                <w:rFonts w:ascii="Courier New" w:eastAsia="Times New Roman" w:hAnsi="Courier New"/>
                <w:sz w:val="16"/>
                <w:lang w:val="en-GB" w:eastAsia="en-GB"/>
              </w:rPr>
              <w:t>OPTIONAL,  --</w:t>
            </w:r>
            <w:proofErr w:type="gramEnd"/>
            <w:r w:rsidRPr="00576386">
              <w:rPr>
                <w:rFonts w:ascii="Courier New" w:eastAsia="Times New Roman" w:hAnsi="Courier New"/>
                <w:sz w:val="16"/>
                <w:lang w:val="en-GB" w:eastAsia="en-GB"/>
              </w:rPr>
              <w:t xml:space="preserve"> sl-losNlosIndicator</w:t>
            </w:r>
          </w:p>
          <w:p w14:paraId="17DC8C49"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sl-AngleQuality                       MeasurementAngleQuality   </w:t>
            </w:r>
            <w:proofErr w:type="gramStart"/>
            <w:r w:rsidRPr="00576386">
              <w:rPr>
                <w:rFonts w:ascii="Courier New" w:eastAsia="Times New Roman" w:hAnsi="Courier New"/>
                <w:sz w:val="16"/>
                <w:lang w:val="en-GB" w:eastAsia="en-GB"/>
              </w:rPr>
              <w:t>OPTIONAL,  --</w:t>
            </w:r>
            <w:proofErr w:type="gramEnd"/>
            <w:r w:rsidRPr="00576386">
              <w:rPr>
                <w:rFonts w:ascii="Courier New" w:eastAsia="Times New Roman" w:hAnsi="Courier New"/>
                <w:sz w:val="16"/>
                <w:lang w:val="en-GB" w:eastAsia="en-GB"/>
              </w:rPr>
              <w:t xml:space="preserve"> sl-AngleQuality</w:t>
            </w:r>
          </w:p>
          <w:p w14:paraId="02FE997A"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sl-AoA-AdditionalPathList             SL-AoA-AdditionalPathList OPTIONAL,</w:t>
            </w:r>
          </w:p>
          <w:p w14:paraId="7C527F56"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sl-AzimuthAoA-Result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3599)         OPTIONAL,  -- sl-PRS-AoA</w:t>
            </w:r>
          </w:p>
          <w:p w14:paraId="03EBF1EC"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sl-POS-ARP-ID-Rx                      INTEGER (</w:t>
            </w:r>
            <w:proofErr w:type="gramStart"/>
            <w:r w:rsidRPr="00576386">
              <w:rPr>
                <w:rFonts w:ascii="Courier New" w:eastAsia="Times New Roman" w:hAnsi="Courier New"/>
                <w:sz w:val="16"/>
                <w:lang w:val="en-GB" w:eastAsia="en-GB"/>
              </w:rPr>
              <w:t>1..</w:t>
            </w:r>
            <w:proofErr w:type="gramEnd"/>
            <w:r w:rsidRPr="00576386">
              <w:rPr>
                <w:rFonts w:ascii="Courier New" w:eastAsia="Times New Roman" w:hAnsi="Courier New"/>
                <w:sz w:val="16"/>
                <w:lang w:val="en-GB" w:eastAsia="en-GB"/>
              </w:rPr>
              <w:t>4)            OPTIONAL,  -- sl-pos-arpID-Rx</w:t>
            </w:r>
          </w:p>
          <w:p w14:paraId="0DAC8F87"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w:t>
            </w:r>
            <w:r w:rsidRPr="00576386">
              <w:rPr>
                <w:rFonts w:ascii="Courier New" w:eastAsia="Times New Roman" w:hAnsi="Courier New"/>
                <w:sz w:val="16"/>
                <w:highlight w:val="yellow"/>
                <w:lang w:val="en-GB" w:eastAsia="en-GB"/>
              </w:rPr>
              <w:t>sl-PRS-ResourceId                     INTEGER (</w:t>
            </w:r>
            <w:proofErr w:type="gramStart"/>
            <w:r w:rsidRPr="00576386">
              <w:rPr>
                <w:rFonts w:ascii="Courier New" w:eastAsia="Times New Roman" w:hAnsi="Courier New"/>
                <w:sz w:val="16"/>
                <w:highlight w:val="yellow"/>
                <w:lang w:val="en-GB" w:eastAsia="en-GB"/>
              </w:rPr>
              <w:t>0..</w:t>
            </w:r>
            <w:proofErr w:type="gramEnd"/>
            <w:r w:rsidRPr="00576386">
              <w:rPr>
                <w:rFonts w:ascii="Courier New" w:eastAsia="Times New Roman" w:hAnsi="Courier New"/>
                <w:sz w:val="16"/>
                <w:highlight w:val="yellow"/>
                <w:lang w:val="en-GB" w:eastAsia="en-GB"/>
              </w:rPr>
              <w:t>16)           OPTIONAL,  -- sl-PRS-ResourceId</w:t>
            </w:r>
          </w:p>
          <w:p w14:paraId="300AE8A3"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sl-PRS-RSRP-Result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126)          OPTIONAL,  -- sl-PRS-RSRP</w:t>
            </w:r>
          </w:p>
          <w:p w14:paraId="2D8B90B4"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sl-PRS-RSRPP-Result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126)          OPTIONAL,  -- sl-PRS-RSRPP</w:t>
            </w:r>
          </w:p>
          <w:p w14:paraId="5E3B1AE9"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sl-TimeStamp                          SL-TimeStamp              </w:t>
            </w:r>
            <w:proofErr w:type="gramStart"/>
            <w:r w:rsidRPr="00576386">
              <w:rPr>
                <w:rFonts w:ascii="Courier New" w:eastAsia="Times New Roman" w:hAnsi="Courier New"/>
                <w:sz w:val="16"/>
                <w:lang w:val="en-GB" w:eastAsia="en-GB"/>
              </w:rPr>
              <w:t>OPTIONAL,  --</w:t>
            </w:r>
            <w:proofErr w:type="gramEnd"/>
            <w:r w:rsidRPr="00576386">
              <w:rPr>
                <w:rFonts w:ascii="Courier New" w:eastAsia="Times New Roman" w:hAnsi="Courier New"/>
                <w:sz w:val="16"/>
                <w:lang w:val="en-GB" w:eastAsia="en-GB"/>
              </w:rPr>
              <w:t xml:space="preserve"> sl-Timestamp</w:t>
            </w:r>
          </w:p>
          <w:p w14:paraId="1C844E77"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sl-ElevationAoA-Result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1800)         OPTIONAL,  -- sl-PRS-AoA</w:t>
            </w:r>
          </w:p>
          <w:p w14:paraId="1AC2DB56"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w:t>
            </w:r>
          </w:p>
          <w:p w14:paraId="40653D3F"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w:t>
            </w:r>
          </w:p>
          <w:p w14:paraId="06EB6CE9"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p>
          <w:p w14:paraId="10BDE404"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SL-AoA-</w:t>
            </w:r>
            <w:proofErr w:type="gramStart"/>
            <w:r w:rsidRPr="00576386">
              <w:rPr>
                <w:rFonts w:ascii="Courier New" w:eastAsia="Times New Roman" w:hAnsi="Courier New"/>
                <w:sz w:val="16"/>
                <w:lang w:val="en-GB" w:eastAsia="en-GB"/>
              </w:rPr>
              <w:t>AdditionalPathList ::=</w:t>
            </w:r>
            <w:proofErr w:type="gramEnd"/>
            <w:r w:rsidRPr="00576386">
              <w:rPr>
                <w:rFonts w:ascii="Courier New" w:eastAsia="Times New Roman" w:hAnsi="Courier New"/>
                <w:sz w:val="16"/>
                <w:lang w:val="en-GB" w:eastAsia="en-GB"/>
              </w:rPr>
              <w:t xml:space="preserve"> SEQUENCE (SIZE(1..2)) OF SL-AoA-AdditionalPath</w:t>
            </w:r>
          </w:p>
          <w:p w14:paraId="5FE117DC"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p>
          <w:p w14:paraId="595D4BC8"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SL-AoA-</w:t>
            </w:r>
            <w:proofErr w:type="gramStart"/>
            <w:r w:rsidRPr="00576386">
              <w:rPr>
                <w:rFonts w:ascii="Courier New" w:eastAsia="Times New Roman" w:hAnsi="Courier New"/>
                <w:sz w:val="16"/>
                <w:lang w:val="en-GB" w:eastAsia="en-GB"/>
              </w:rPr>
              <w:t>AdditionalPath  :</w:t>
            </w:r>
            <w:proofErr w:type="gramEnd"/>
            <w:r w:rsidRPr="00576386">
              <w:rPr>
                <w:rFonts w:ascii="Courier New" w:eastAsia="Times New Roman" w:hAnsi="Courier New"/>
                <w:sz w:val="16"/>
                <w:lang w:val="en-GB" w:eastAsia="en-GB"/>
              </w:rPr>
              <w:t>:= SEQUENCE {</w:t>
            </w:r>
          </w:p>
          <w:p w14:paraId="6B3110F8"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sl-AngleQuality                            MeasurementAngleQuality   </w:t>
            </w:r>
            <w:proofErr w:type="gramStart"/>
            <w:r w:rsidRPr="00576386">
              <w:rPr>
                <w:rFonts w:ascii="Courier New" w:eastAsia="Times New Roman" w:hAnsi="Courier New"/>
                <w:sz w:val="16"/>
                <w:lang w:val="en-GB" w:eastAsia="en-GB"/>
              </w:rPr>
              <w:t>OPTIONAL,  --</w:t>
            </w:r>
            <w:proofErr w:type="gramEnd"/>
            <w:r w:rsidRPr="00576386">
              <w:rPr>
                <w:rFonts w:ascii="Courier New" w:eastAsia="Times New Roman" w:hAnsi="Courier New"/>
                <w:sz w:val="16"/>
                <w:lang w:val="en-GB" w:eastAsia="en-GB"/>
              </w:rPr>
              <w:t xml:space="preserve"> sl-AngleQuality</w:t>
            </w:r>
          </w:p>
          <w:p w14:paraId="5464E7B7"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sl-AzimuthAoA-AdditionalPathResult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3599)         OPTIONAL,  -- additionalPath-SL-PRS-AoA</w:t>
            </w:r>
          </w:p>
          <w:p w14:paraId="3E1A276E"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sl-ElevationAoA-AdditionalPathResult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1800)         OPTIONAL,  -- additionalPath-SL-PRS-AoA</w:t>
            </w:r>
          </w:p>
          <w:p w14:paraId="0C677989"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sl-PRS-AdditionalPathRSRPP-Result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126)          OPTIONAL,  -- additionalPath-SL-PRS-RSRPP</w:t>
            </w:r>
          </w:p>
          <w:p w14:paraId="78AE36B0"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w:t>
            </w:r>
          </w:p>
          <w:p w14:paraId="4E74E770"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w:t>
            </w:r>
          </w:p>
          <w:p w14:paraId="75DF83EF"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p>
          <w:p w14:paraId="1AD55645"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proofErr w:type="gramStart"/>
            <w:r w:rsidRPr="00576386">
              <w:rPr>
                <w:rFonts w:ascii="Courier New" w:eastAsia="Times New Roman" w:hAnsi="Courier New"/>
                <w:sz w:val="16"/>
                <w:lang w:val="en-GB" w:eastAsia="en-GB"/>
              </w:rPr>
              <w:t>MeasurementAngleQuality ::=</w:t>
            </w:r>
            <w:proofErr w:type="gramEnd"/>
            <w:r w:rsidRPr="00576386">
              <w:rPr>
                <w:rFonts w:ascii="Courier New" w:eastAsia="Times New Roman" w:hAnsi="Courier New"/>
                <w:sz w:val="16"/>
                <w:lang w:val="en-GB" w:eastAsia="en-GB"/>
              </w:rPr>
              <w:t xml:space="preserve"> SEQUENCE {</w:t>
            </w:r>
          </w:p>
          <w:p w14:paraId="055B6505"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azimuthQuality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255),</w:t>
            </w:r>
          </w:p>
          <w:p w14:paraId="1E3F1D07"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elevationQuality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255)        OPTIONAL</w:t>
            </w:r>
          </w:p>
          <w:p w14:paraId="76494F76"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w:t>
            </w:r>
          </w:p>
          <w:p w14:paraId="757A4B5D"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p>
          <w:p w14:paraId="6FAA2565"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SL-AoA-</w:t>
            </w:r>
            <w:proofErr w:type="gramStart"/>
            <w:r w:rsidRPr="00576386">
              <w:rPr>
                <w:rFonts w:ascii="Courier New" w:eastAsia="Times New Roman" w:hAnsi="Courier New"/>
                <w:sz w:val="16"/>
                <w:lang w:val="en-GB" w:eastAsia="en-GB"/>
              </w:rPr>
              <w:t>LocationInformationError ::=</w:t>
            </w:r>
            <w:proofErr w:type="gramEnd"/>
            <w:r w:rsidRPr="00576386">
              <w:rPr>
                <w:rFonts w:ascii="Courier New" w:eastAsia="Times New Roman" w:hAnsi="Courier New"/>
                <w:sz w:val="16"/>
                <w:lang w:val="en-GB" w:eastAsia="en-GB"/>
              </w:rPr>
              <w:t xml:space="preserve"> ENUMERATED { undefined, assistanceDataMissing, notAllRequestedMeasurementsPossible, ... }</w:t>
            </w:r>
          </w:p>
          <w:p w14:paraId="6D698235"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p>
          <w:p w14:paraId="03B52877"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TAG-SL-AOA-PROVIDELOCATIONINFORMATION-STOP</w:t>
            </w:r>
          </w:p>
          <w:p w14:paraId="57DDFE6C"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ASN1STOP</w:t>
            </w:r>
          </w:p>
          <w:p w14:paraId="7A7660FA" w14:textId="77777777" w:rsidR="000A553C" w:rsidRPr="00576386" w:rsidRDefault="000A553C" w:rsidP="000A553C">
            <w:pPr>
              <w:textAlignment w:val="baseline"/>
              <w:rPr>
                <w:rFonts w:eastAsia="Times New Roman"/>
                <w:lang w:val="en-GB" w:eastAsia="ja-JP"/>
              </w:rPr>
            </w:pPr>
          </w:p>
          <w:p w14:paraId="2A735EAB" w14:textId="77777777" w:rsidR="000A553C" w:rsidRPr="00807A4F" w:rsidRDefault="000A553C" w:rsidP="000A553C">
            <w:pPr>
              <w:pStyle w:val="4"/>
              <w:keepNext w:val="0"/>
              <w:keepLines w:val="0"/>
              <w:widowControl/>
              <w:outlineLvl w:val="3"/>
              <w:rPr>
                <w:i/>
                <w:iCs/>
                <w:noProof/>
              </w:rPr>
            </w:pPr>
            <w:bookmarkStart w:id="10" w:name="_Toc144117020"/>
            <w:bookmarkStart w:id="11" w:name="_Toc146746953"/>
            <w:bookmarkStart w:id="12" w:name="_Toc149599488"/>
            <w:bookmarkStart w:id="13" w:name="_Toc201741181"/>
            <w:r w:rsidRPr="00807A4F">
              <w:rPr>
                <w:i/>
                <w:iCs/>
                <w:noProof/>
              </w:rPr>
              <w:t>–</w:t>
            </w:r>
            <w:r w:rsidRPr="00807A4F">
              <w:rPr>
                <w:i/>
                <w:iCs/>
                <w:noProof/>
              </w:rPr>
              <w:tab/>
              <w:t>SL-RTT-ProvideLocationInformation</w:t>
            </w:r>
            <w:bookmarkEnd w:id="10"/>
            <w:bookmarkEnd w:id="11"/>
            <w:bookmarkEnd w:id="12"/>
            <w:bookmarkEnd w:id="13"/>
          </w:p>
          <w:p w14:paraId="270385BD" w14:textId="77777777" w:rsidR="000A553C" w:rsidRPr="00807A4F" w:rsidRDefault="000A553C" w:rsidP="000A553C">
            <w:pPr>
              <w:pStyle w:val="PL"/>
            </w:pPr>
            <w:r w:rsidRPr="00807A4F">
              <w:t>-- ASN1START</w:t>
            </w:r>
          </w:p>
          <w:p w14:paraId="4D2E5F4D" w14:textId="77777777" w:rsidR="000A553C" w:rsidRPr="00807A4F" w:rsidRDefault="000A553C" w:rsidP="000A553C">
            <w:pPr>
              <w:pStyle w:val="PL"/>
            </w:pPr>
            <w:r w:rsidRPr="00807A4F">
              <w:t>-- TAG-SL-RTT-PROVIDELOCATIONINFORMATION-START</w:t>
            </w:r>
          </w:p>
          <w:p w14:paraId="070AFD4B" w14:textId="77777777" w:rsidR="000A553C" w:rsidRPr="00807A4F" w:rsidRDefault="000A553C" w:rsidP="000A553C">
            <w:pPr>
              <w:pStyle w:val="PL"/>
            </w:pPr>
          </w:p>
          <w:p w14:paraId="4BA3E470" w14:textId="77777777" w:rsidR="000A553C" w:rsidRPr="00807A4F" w:rsidRDefault="000A553C" w:rsidP="000A553C">
            <w:pPr>
              <w:pStyle w:val="PL"/>
            </w:pPr>
            <w:r w:rsidRPr="00807A4F">
              <w:t>SL-RTT-</w:t>
            </w:r>
            <w:proofErr w:type="gramStart"/>
            <w:r w:rsidRPr="00807A4F">
              <w:t>ProvideLocationInformation ::=</w:t>
            </w:r>
            <w:proofErr w:type="gramEnd"/>
            <w:r w:rsidRPr="00807A4F">
              <w:t xml:space="preserve"> SEQUENCE {</w:t>
            </w:r>
          </w:p>
          <w:p w14:paraId="697F6D62" w14:textId="77777777" w:rsidR="000A553C" w:rsidRPr="00807A4F" w:rsidRDefault="000A553C" w:rsidP="000A553C">
            <w:pPr>
              <w:pStyle w:val="PL"/>
            </w:pPr>
            <w:r w:rsidRPr="00807A4F">
              <w:t xml:space="preserve">    sl-RTT-SignalMeasurementInformation   SL-RTT-SignalMeasurementInformation    OPTIONAL,</w:t>
            </w:r>
          </w:p>
          <w:p w14:paraId="58943A7E" w14:textId="77777777" w:rsidR="000A553C" w:rsidRPr="00807A4F" w:rsidRDefault="000A553C" w:rsidP="000A553C">
            <w:pPr>
              <w:pStyle w:val="PL"/>
            </w:pPr>
            <w:r w:rsidRPr="00807A4F">
              <w:t xml:space="preserve">    sl-RTT-Error                          SL-RTT-LocationInformationError        OPTIONAL,</w:t>
            </w:r>
          </w:p>
          <w:p w14:paraId="4994D135" w14:textId="77777777" w:rsidR="000A553C" w:rsidRPr="00807A4F" w:rsidRDefault="000A553C" w:rsidP="000A553C">
            <w:pPr>
              <w:pStyle w:val="PL"/>
            </w:pPr>
            <w:r w:rsidRPr="00807A4F">
              <w:t xml:space="preserve">    ...</w:t>
            </w:r>
          </w:p>
          <w:p w14:paraId="6D2ACB7F" w14:textId="77777777" w:rsidR="000A553C" w:rsidRPr="00807A4F" w:rsidRDefault="000A553C" w:rsidP="000A553C">
            <w:pPr>
              <w:pStyle w:val="PL"/>
            </w:pPr>
            <w:r w:rsidRPr="00807A4F">
              <w:t>}</w:t>
            </w:r>
          </w:p>
          <w:p w14:paraId="1DCDC0E6" w14:textId="77777777" w:rsidR="000A553C" w:rsidRPr="00807A4F" w:rsidRDefault="000A553C" w:rsidP="000A553C">
            <w:pPr>
              <w:pStyle w:val="PL"/>
            </w:pPr>
          </w:p>
          <w:p w14:paraId="796DF179" w14:textId="77777777" w:rsidR="000A553C" w:rsidRPr="00807A4F" w:rsidRDefault="000A553C" w:rsidP="000A553C">
            <w:pPr>
              <w:pStyle w:val="PL"/>
            </w:pPr>
            <w:r w:rsidRPr="00807A4F">
              <w:lastRenderedPageBreak/>
              <w:t>SL-RTT-MeasElementPerARP-ID-</w:t>
            </w:r>
            <w:proofErr w:type="gramStart"/>
            <w:r w:rsidRPr="00807A4F">
              <w:t>Rx ::=</w:t>
            </w:r>
            <w:proofErr w:type="gramEnd"/>
            <w:r w:rsidRPr="00807A4F">
              <w:t xml:space="preserve"> SEQUENCE (SIZE(1..4)) OF SL-RTT-MeasElement</w:t>
            </w:r>
          </w:p>
          <w:p w14:paraId="09D59876" w14:textId="77777777" w:rsidR="000A553C" w:rsidRPr="00807A4F" w:rsidRDefault="000A553C" w:rsidP="000A553C">
            <w:pPr>
              <w:pStyle w:val="PL"/>
            </w:pPr>
          </w:p>
          <w:p w14:paraId="624690C0" w14:textId="77777777" w:rsidR="000A553C" w:rsidRPr="00807A4F" w:rsidRDefault="000A553C" w:rsidP="000A553C">
            <w:pPr>
              <w:pStyle w:val="PL"/>
            </w:pPr>
            <w:r w:rsidRPr="00807A4F">
              <w:t>SL-RTT-</w:t>
            </w:r>
            <w:proofErr w:type="gramStart"/>
            <w:r w:rsidRPr="00807A4F">
              <w:t>SignalMeasurementInformation ::=</w:t>
            </w:r>
            <w:proofErr w:type="gramEnd"/>
            <w:r w:rsidRPr="00807A4F">
              <w:t xml:space="preserve"> SEQUENCE {</w:t>
            </w:r>
          </w:p>
          <w:p w14:paraId="482C0432" w14:textId="77777777" w:rsidR="000A553C" w:rsidRPr="00807A4F" w:rsidRDefault="000A553C" w:rsidP="000A553C">
            <w:pPr>
              <w:pStyle w:val="PL"/>
            </w:pPr>
            <w:r w:rsidRPr="00807A4F">
              <w:t xml:space="preserve">    sl-RTT-MeasList                         SEQUENCE (</w:t>
            </w:r>
            <w:proofErr w:type="gramStart"/>
            <w:r w:rsidRPr="00807A4F">
              <w:t>SIZE(</w:t>
            </w:r>
            <w:proofErr w:type="gramEnd"/>
            <w:r w:rsidRPr="00807A4F">
              <w:t>1..maxNrOfUEs)) OF SL-RTT-MeasElementPerARP-ID-Rx,</w:t>
            </w:r>
          </w:p>
          <w:p w14:paraId="5BA9C1F6" w14:textId="77777777" w:rsidR="000A553C" w:rsidRPr="00807A4F" w:rsidRDefault="000A553C" w:rsidP="000A553C">
            <w:pPr>
              <w:pStyle w:val="PL"/>
            </w:pPr>
            <w:r w:rsidRPr="00807A4F">
              <w:t xml:space="preserve">    ...</w:t>
            </w:r>
          </w:p>
          <w:p w14:paraId="1A82E55E" w14:textId="77777777" w:rsidR="000A553C" w:rsidRPr="00807A4F" w:rsidRDefault="000A553C" w:rsidP="000A553C">
            <w:pPr>
              <w:pStyle w:val="PL"/>
            </w:pPr>
            <w:r w:rsidRPr="00807A4F">
              <w:t>}</w:t>
            </w:r>
          </w:p>
          <w:p w14:paraId="2AA60950" w14:textId="77777777" w:rsidR="000A553C" w:rsidRPr="00807A4F" w:rsidRDefault="000A553C" w:rsidP="000A553C">
            <w:pPr>
              <w:pStyle w:val="PL"/>
            </w:pPr>
          </w:p>
          <w:p w14:paraId="3EC00473" w14:textId="77777777" w:rsidR="000A553C" w:rsidRPr="00807A4F" w:rsidRDefault="000A553C" w:rsidP="000A553C">
            <w:pPr>
              <w:pStyle w:val="PL"/>
            </w:pPr>
            <w:r w:rsidRPr="00807A4F">
              <w:t>SL-RTT-</w:t>
            </w:r>
            <w:proofErr w:type="gramStart"/>
            <w:r w:rsidRPr="00807A4F">
              <w:t>MeasElement ::=</w:t>
            </w:r>
            <w:proofErr w:type="gramEnd"/>
            <w:r w:rsidRPr="00807A4F">
              <w:t xml:space="preserve"> SEQUENCE {</w:t>
            </w:r>
          </w:p>
          <w:p w14:paraId="67778711" w14:textId="77777777" w:rsidR="000A553C" w:rsidRPr="00807A4F" w:rsidRDefault="000A553C" w:rsidP="000A553C">
            <w:pPr>
              <w:pStyle w:val="PL"/>
            </w:pPr>
            <w:r w:rsidRPr="00807A4F">
              <w:t xml:space="preserve">    applicationLayerID                    OCTET STRING              </w:t>
            </w:r>
            <w:proofErr w:type="gramStart"/>
            <w:r w:rsidRPr="00807A4F">
              <w:t>OPTIONAL,  --</w:t>
            </w:r>
            <w:proofErr w:type="gramEnd"/>
            <w:r w:rsidRPr="00807A4F">
              <w:t xml:space="preserve"> Cond FirstElement</w:t>
            </w:r>
          </w:p>
          <w:p w14:paraId="6F858877" w14:textId="77777777" w:rsidR="000A553C" w:rsidRPr="00807A4F" w:rsidRDefault="000A553C" w:rsidP="000A553C">
            <w:pPr>
              <w:pStyle w:val="PL"/>
            </w:pPr>
            <w:r w:rsidRPr="00807A4F">
              <w:t xml:space="preserve">    los-NLOS-Indicator                    LOS-NLOS-Indicator        </w:t>
            </w:r>
            <w:proofErr w:type="gramStart"/>
            <w:r w:rsidRPr="00807A4F">
              <w:t>OPTIONAL,  --</w:t>
            </w:r>
            <w:proofErr w:type="gramEnd"/>
            <w:r w:rsidRPr="00807A4F">
              <w:t xml:space="preserve"> sl-losNlosIndicator</w:t>
            </w:r>
          </w:p>
          <w:p w14:paraId="70D12FA5" w14:textId="77777777" w:rsidR="000A553C" w:rsidRPr="00807A4F" w:rsidRDefault="000A553C" w:rsidP="000A553C">
            <w:pPr>
              <w:pStyle w:val="PL"/>
            </w:pPr>
            <w:r w:rsidRPr="00807A4F">
              <w:t xml:space="preserve">    sl-POS-ARP-ID-Rx                      INTEGER (</w:t>
            </w:r>
            <w:proofErr w:type="gramStart"/>
            <w:r w:rsidRPr="00807A4F">
              <w:t>1..</w:t>
            </w:r>
            <w:proofErr w:type="gramEnd"/>
            <w:r w:rsidRPr="00807A4F">
              <w:t>4)            OPTIONAL,  -- sl-pos-arpID-Rx</w:t>
            </w:r>
          </w:p>
          <w:p w14:paraId="241DB4DE" w14:textId="77777777" w:rsidR="000A553C" w:rsidRPr="00807A4F" w:rsidRDefault="000A553C" w:rsidP="000A553C">
            <w:pPr>
              <w:pStyle w:val="PL"/>
            </w:pPr>
            <w:r w:rsidRPr="00807A4F">
              <w:t xml:space="preserve">    sl-PRS-RxTxTimeDiffMeasResult         SL-PRS-RxTxTimeDiffMeasResult,</w:t>
            </w:r>
          </w:p>
          <w:p w14:paraId="22B08018" w14:textId="77777777" w:rsidR="000A553C" w:rsidRPr="00807A4F" w:rsidRDefault="000A553C" w:rsidP="000A553C">
            <w:pPr>
              <w:pStyle w:val="PL"/>
            </w:pPr>
            <w:r w:rsidRPr="00807A4F">
              <w:t xml:space="preserve">    ...</w:t>
            </w:r>
          </w:p>
          <w:p w14:paraId="682ECB38" w14:textId="77777777" w:rsidR="000A553C" w:rsidRPr="00807A4F" w:rsidRDefault="000A553C" w:rsidP="000A553C">
            <w:pPr>
              <w:pStyle w:val="PL"/>
            </w:pPr>
            <w:r w:rsidRPr="00807A4F">
              <w:t>}</w:t>
            </w:r>
          </w:p>
          <w:p w14:paraId="66370D84" w14:textId="77777777" w:rsidR="000A553C" w:rsidRPr="00807A4F" w:rsidRDefault="000A553C" w:rsidP="000A553C">
            <w:pPr>
              <w:pStyle w:val="PL"/>
            </w:pPr>
          </w:p>
          <w:p w14:paraId="690E698D" w14:textId="77777777" w:rsidR="000A553C" w:rsidRPr="00807A4F" w:rsidRDefault="000A553C" w:rsidP="000A553C">
            <w:pPr>
              <w:pStyle w:val="PL"/>
            </w:pPr>
            <w:r w:rsidRPr="00807A4F">
              <w:t>SL-PRS-</w:t>
            </w:r>
            <w:proofErr w:type="gramStart"/>
            <w:r w:rsidRPr="00807A4F">
              <w:t>RxTxTimeDiffMeasResult ::=</w:t>
            </w:r>
            <w:proofErr w:type="gramEnd"/>
            <w:r w:rsidRPr="00807A4F">
              <w:t xml:space="preserve"> CHOICE {</w:t>
            </w:r>
          </w:p>
          <w:p w14:paraId="68F435F0" w14:textId="77777777" w:rsidR="000A553C" w:rsidRPr="00807A4F" w:rsidRDefault="000A553C" w:rsidP="000A553C">
            <w:pPr>
              <w:pStyle w:val="PL"/>
            </w:pPr>
            <w:r w:rsidRPr="00807A4F">
              <w:t xml:space="preserve">    single-SL-PRS-RxTxTimeDiff        SL-PRS-RxTxTimeDiffResult,</w:t>
            </w:r>
          </w:p>
          <w:p w14:paraId="7BC631B8" w14:textId="77777777" w:rsidR="000A553C" w:rsidRPr="00807A4F" w:rsidRDefault="000A553C" w:rsidP="000A553C">
            <w:pPr>
              <w:pStyle w:val="PL"/>
            </w:pPr>
            <w:r w:rsidRPr="00807A4F">
              <w:t xml:space="preserve">    multiple-SL-PRS-RxTxTimeDiff          SEQUENCE {</w:t>
            </w:r>
          </w:p>
          <w:p w14:paraId="7D6E5182" w14:textId="77777777" w:rsidR="000A553C" w:rsidRPr="00807A4F" w:rsidRDefault="000A553C" w:rsidP="000A553C">
            <w:pPr>
              <w:pStyle w:val="PL"/>
            </w:pPr>
            <w:r w:rsidRPr="00807A4F">
              <w:t xml:space="preserve">        sameSL-PRS-TxAndDiffSL-PRS-Rx         SEQUENCE (SIZE (</w:t>
            </w:r>
            <w:proofErr w:type="gramStart"/>
            <w:r w:rsidRPr="00807A4F">
              <w:t>2..</w:t>
            </w:r>
            <w:proofErr w:type="gramEnd"/>
            <w:r w:rsidRPr="00807A4F">
              <w:t>4)) OF SL-PRS-RxTxTimeDiffResult    OPTIONA</w:t>
            </w:r>
            <w:bookmarkStart w:id="14" w:name="_Hlk162810442"/>
            <w:r w:rsidRPr="00807A4F">
              <w:t>L,</w:t>
            </w:r>
          </w:p>
          <w:p w14:paraId="0C39D733" w14:textId="77777777" w:rsidR="000A553C" w:rsidRPr="00807A4F" w:rsidRDefault="000A553C" w:rsidP="000A553C">
            <w:pPr>
              <w:pStyle w:val="PL"/>
            </w:pPr>
            <w:r w:rsidRPr="00807A4F">
              <w:t xml:space="preserve">        sameSL-PRS-RxAndDiffSL-PRS-Tx         SEQUENCE (SIZE (</w:t>
            </w:r>
            <w:proofErr w:type="gramStart"/>
            <w:r w:rsidRPr="00807A4F">
              <w:t>2..</w:t>
            </w:r>
            <w:proofErr w:type="gramEnd"/>
            <w:r w:rsidRPr="00807A4F">
              <w:t>4)) OF SL-PRS-RxTxTimeDiffResult    OPTIONAL</w:t>
            </w:r>
          </w:p>
          <w:p w14:paraId="22017374" w14:textId="77777777" w:rsidR="000A553C" w:rsidRPr="00807A4F" w:rsidRDefault="000A553C" w:rsidP="000A553C">
            <w:pPr>
              <w:pStyle w:val="PL"/>
            </w:pPr>
            <w:r w:rsidRPr="00807A4F">
              <w:t xml:space="preserve">    },</w:t>
            </w:r>
          </w:p>
          <w:p w14:paraId="2CB6FE43" w14:textId="77777777" w:rsidR="000A553C" w:rsidRPr="00807A4F" w:rsidRDefault="000A553C" w:rsidP="000A553C">
            <w:pPr>
              <w:pStyle w:val="PL"/>
            </w:pPr>
            <w:r w:rsidRPr="00807A4F">
              <w:t xml:space="preserve">    ...</w:t>
            </w:r>
          </w:p>
          <w:p w14:paraId="03451102" w14:textId="77777777" w:rsidR="000A553C" w:rsidRPr="00807A4F" w:rsidRDefault="000A553C" w:rsidP="000A553C">
            <w:pPr>
              <w:pStyle w:val="PL"/>
            </w:pPr>
            <w:r w:rsidRPr="00807A4F">
              <w:t>}</w:t>
            </w:r>
          </w:p>
          <w:p w14:paraId="0BAA23D7" w14:textId="77777777" w:rsidR="000A553C" w:rsidRPr="00807A4F" w:rsidRDefault="000A553C" w:rsidP="000A553C">
            <w:pPr>
              <w:pStyle w:val="PL"/>
            </w:pPr>
          </w:p>
          <w:p w14:paraId="192DA5BC" w14:textId="77777777" w:rsidR="000A553C" w:rsidRPr="00807A4F" w:rsidRDefault="000A553C" w:rsidP="000A553C">
            <w:pPr>
              <w:pStyle w:val="PL"/>
            </w:pPr>
            <w:r w:rsidRPr="00807A4F">
              <w:t>SL-PRS-</w:t>
            </w:r>
            <w:proofErr w:type="gramStart"/>
            <w:r w:rsidRPr="00807A4F">
              <w:t>RxTxTimeDiffResult ::=</w:t>
            </w:r>
            <w:proofErr w:type="gramEnd"/>
            <w:r w:rsidRPr="00807A4F">
              <w:t xml:space="preserve"> SEQUENCE {</w:t>
            </w:r>
          </w:p>
          <w:bookmarkEnd w:id="14"/>
          <w:p w14:paraId="073BD15E" w14:textId="77777777" w:rsidR="000A553C" w:rsidRPr="00807A4F" w:rsidRDefault="000A553C" w:rsidP="000A553C">
            <w:pPr>
              <w:pStyle w:val="PL"/>
            </w:pPr>
            <w:r w:rsidRPr="00807A4F">
              <w:t xml:space="preserve">    </w:t>
            </w:r>
            <w:r w:rsidRPr="001138F5">
              <w:rPr>
                <w:highlight w:val="yellow"/>
              </w:rPr>
              <w:t>sl-PRS-ResourceId             INTEGER (</w:t>
            </w:r>
            <w:proofErr w:type="gramStart"/>
            <w:r w:rsidRPr="001138F5">
              <w:rPr>
                <w:highlight w:val="yellow"/>
              </w:rPr>
              <w:t>0..</w:t>
            </w:r>
            <w:proofErr w:type="gramEnd"/>
            <w:r w:rsidRPr="001138F5">
              <w:rPr>
                <w:highlight w:val="yellow"/>
              </w:rPr>
              <w:t>16)               OPTIONAL,  -- sl-PRS-ResourceId</w:t>
            </w:r>
          </w:p>
          <w:p w14:paraId="1CDBB098" w14:textId="77777777" w:rsidR="000A553C" w:rsidRPr="00807A4F" w:rsidRDefault="000A553C" w:rsidP="000A553C">
            <w:pPr>
              <w:pStyle w:val="PL"/>
            </w:pPr>
            <w:r w:rsidRPr="00807A4F">
              <w:t xml:space="preserve">    sl-PRS-RxTxTimeDiffResult         CHOICE {</w:t>
            </w:r>
          </w:p>
          <w:p w14:paraId="33128435" w14:textId="77777777" w:rsidR="000A553C" w:rsidRPr="00807A4F" w:rsidRDefault="000A553C" w:rsidP="000A553C">
            <w:pPr>
              <w:pStyle w:val="PL"/>
            </w:pPr>
            <w:r w:rsidRPr="00807A4F">
              <w:t xml:space="preserve">        k0                                INTEGER (</w:t>
            </w:r>
            <w:proofErr w:type="gramStart"/>
            <w:r w:rsidRPr="00807A4F">
              <w:t>0..</w:t>
            </w:r>
            <w:proofErr w:type="gramEnd"/>
            <w:r w:rsidRPr="00807A4F">
              <w:t>1970049),</w:t>
            </w:r>
          </w:p>
          <w:p w14:paraId="6866C44C" w14:textId="77777777" w:rsidR="000A553C" w:rsidRPr="00807A4F" w:rsidRDefault="000A553C" w:rsidP="000A553C">
            <w:pPr>
              <w:pStyle w:val="PL"/>
            </w:pPr>
            <w:r w:rsidRPr="00807A4F">
              <w:t xml:space="preserve">        k1                                INTEGER (</w:t>
            </w:r>
            <w:proofErr w:type="gramStart"/>
            <w:r w:rsidRPr="00807A4F">
              <w:t>0..</w:t>
            </w:r>
            <w:proofErr w:type="gramEnd"/>
            <w:r w:rsidRPr="00807A4F">
              <w:t>985025),</w:t>
            </w:r>
          </w:p>
          <w:p w14:paraId="49859467" w14:textId="77777777" w:rsidR="000A553C" w:rsidRPr="00807A4F" w:rsidRDefault="000A553C" w:rsidP="000A553C">
            <w:pPr>
              <w:pStyle w:val="PL"/>
            </w:pPr>
            <w:r w:rsidRPr="00807A4F">
              <w:t xml:space="preserve">        k2                                INTEGER (</w:t>
            </w:r>
            <w:proofErr w:type="gramStart"/>
            <w:r w:rsidRPr="00807A4F">
              <w:t>0..</w:t>
            </w:r>
            <w:proofErr w:type="gramEnd"/>
            <w:r w:rsidRPr="00807A4F">
              <w:t>492513),</w:t>
            </w:r>
          </w:p>
          <w:p w14:paraId="249B0E15" w14:textId="77777777" w:rsidR="000A553C" w:rsidRPr="00807A4F" w:rsidRDefault="000A553C" w:rsidP="000A553C">
            <w:pPr>
              <w:pStyle w:val="PL"/>
            </w:pPr>
            <w:r w:rsidRPr="00807A4F">
              <w:t xml:space="preserve">        k3                                INTEGER (</w:t>
            </w:r>
            <w:proofErr w:type="gramStart"/>
            <w:r w:rsidRPr="00807A4F">
              <w:t>0..</w:t>
            </w:r>
            <w:proofErr w:type="gramEnd"/>
            <w:r w:rsidRPr="00807A4F">
              <w:t>246257),</w:t>
            </w:r>
          </w:p>
          <w:p w14:paraId="6B780D39" w14:textId="77777777" w:rsidR="000A553C" w:rsidRPr="00807A4F" w:rsidRDefault="000A553C" w:rsidP="000A553C">
            <w:pPr>
              <w:pStyle w:val="PL"/>
            </w:pPr>
            <w:r w:rsidRPr="00807A4F">
              <w:t xml:space="preserve">        k4                                INTEGER (</w:t>
            </w:r>
            <w:proofErr w:type="gramStart"/>
            <w:r w:rsidRPr="00807A4F">
              <w:t>0..</w:t>
            </w:r>
            <w:proofErr w:type="gramEnd"/>
            <w:r w:rsidRPr="00807A4F">
              <w:t>123129),</w:t>
            </w:r>
          </w:p>
          <w:p w14:paraId="77A03C7D" w14:textId="77777777" w:rsidR="000A553C" w:rsidRPr="00807A4F" w:rsidRDefault="000A553C" w:rsidP="000A553C">
            <w:pPr>
              <w:pStyle w:val="PL"/>
            </w:pPr>
            <w:r w:rsidRPr="00807A4F">
              <w:t xml:space="preserve">        k5                                INTEGER (</w:t>
            </w:r>
            <w:proofErr w:type="gramStart"/>
            <w:r w:rsidRPr="00807A4F">
              <w:t>0..</w:t>
            </w:r>
            <w:proofErr w:type="gramEnd"/>
            <w:r w:rsidRPr="00807A4F">
              <w:t>61565)</w:t>
            </w:r>
          </w:p>
          <w:p w14:paraId="593D801E" w14:textId="77777777" w:rsidR="000A553C" w:rsidRPr="00807A4F" w:rsidRDefault="000A553C" w:rsidP="000A553C">
            <w:pPr>
              <w:pStyle w:val="PL"/>
            </w:pPr>
            <w:r w:rsidRPr="00807A4F">
              <w:t xml:space="preserve">    </w:t>
            </w:r>
            <w:proofErr w:type="gramStart"/>
            <w:r w:rsidRPr="00807A4F">
              <w:t xml:space="preserve">}   </w:t>
            </w:r>
            <w:proofErr w:type="gramEnd"/>
            <w:r w:rsidRPr="00807A4F">
              <w:t xml:space="preserve">                                                        OPTIONAL,  -- sl-PRS-RxTxTimeDiff</w:t>
            </w:r>
          </w:p>
          <w:p w14:paraId="2768F0B7" w14:textId="77777777" w:rsidR="000A553C" w:rsidRPr="00807A4F" w:rsidRDefault="000A553C" w:rsidP="000A553C">
            <w:pPr>
              <w:pStyle w:val="PL"/>
            </w:pPr>
            <w:r w:rsidRPr="00807A4F">
              <w:t xml:space="preserve">    sl-PRS-RSRP-Result            INTEGER (</w:t>
            </w:r>
            <w:proofErr w:type="gramStart"/>
            <w:r w:rsidRPr="00807A4F">
              <w:t>0..</w:t>
            </w:r>
            <w:proofErr w:type="gramEnd"/>
            <w:r w:rsidRPr="00807A4F">
              <w:t>126)              OPTIONAL,  -- sl-PRS-RSRP</w:t>
            </w:r>
          </w:p>
          <w:p w14:paraId="7FE772F2" w14:textId="77777777" w:rsidR="000A553C" w:rsidRPr="00807A4F" w:rsidRDefault="000A553C" w:rsidP="000A553C">
            <w:pPr>
              <w:pStyle w:val="PL"/>
            </w:pPr>
            <w:r w:rsidRPr="00807A4F">
              <w:t xml:space="preserve">    sl-PRS-RSRPP-Result           INTEGER (</w:t>
            </w:r>
            <w:proofErr w:type="gramStart"/>
            <w:r w:rsidRPr="00807A4F">
              <w:t>0..</w:t>
            </w:r>
            <w:proofErr w:type="gramEnd"/>
            <w:r w:rsidRPr="00807A4F">
              <w:t>126)              OPTIONAL,  -- sl-PRS-RSRPP</w:t>
            </w:r>
          </w:p>
          <w:p w14:paraId="6D319F47" w14:textId="77777777" w:rsidR="000A553C" w:rsidRPr="00807A4F" w:rsidRDefault="000A553C" w:rsidP="000A553C">
            <w:pPr>
              <w:pStyle w:val="PL"/>
            </w:pPr>
            <w:r w:rsidRPr="00807A4F">
              <w:t xml:space="preserve">    sl-RTT-AdditionalPathList     SL-RTT-AdditionalPathList     OPTIONAL,</w:t>
            </w:r>
          </w:p>
          <w:p w14:paraId="23B86041" w14:textId="77777777" w:rsidR="000A553C" w:rsidRPr="00807A4F" w:rsidRDefault="000A553C" w:rsidP="000A553C">
            <w:pPr>
              <w:pStyle w:val="PL"/>
            </w:pPr>
            <w:r w:rsidRPr="00807A4F">
              <w:t xml:space="preserve">    sl-TimeStamp                  SL-TimeStamp                  </w:t>
            </w:r>
            <w:proofErr w:type="gramStart"/>
            <w:r w:rsidRPr="00807A4F">
              <w:t>OPTIONAL,  --</w:t>
            </w:r>
            <w:proofErr w:type="gramEnd"/>
            <w:r w:rsidRPr="00807A4F">
              <w:t xml:space="preserve"> sl-Timestamp</w:t>
            </w:r>
          </w:p>
          <w:p w14:paraId="73516205" w14:textId="77777777" w:rsidR="000A553C" w:rsidRPr="00807A4F" w:rsidRDefault="000A553C" w:rsidP="000A553C">
            <w:pPr>
              <w:pStyle w:val="PL"/>
            </w:pPr>
            <w:r w:rsidRPr="00807A4F">
              <w:t xml:space="preserve">    sl-TimingQuality              SL-TimingQuality              </w:t>
            </w:r>
            <w:proofErr w:type="gramStart"/>
            <w:r w:rsidRPr="00807A4F">
              <w:t>OPTIONAL,  --</w:t>
            </w:r>
            <w:proofErr w:type="gramEnd"/>
            <w:r w:rsidRPr="00807A4F">
              <w:t xml:space="preserve"> sl-TimingQuality</w:t>
            </w:r>
          </w:p>
          <w:p w14:paraId="142A53CD" w14:textId="77777777" w:rsidR="000A553C" w:rsidRPr="00807A4F" w:rsidRDefault="000A553C" w:rsidP="000A553C">
            <w:pPr>
              <w:pStyle w:val="PL"/>
            </w:pPr>
            <w:r w:rsidRPr="00807A4F">
              <w:t xml:space="preserve">    tx-TimeInfo                   SL-TimeStamp                  </w:t>
            </w:r>
            <w:proofErr w:type="gramStart"/>
            <w:r w:rsidRPr="00807A4F">
              <w:t>OPTIONAL,  --</w:t>
            </w:r>
            <w:proofErr w:type="gramEnd"/>
            <w:r w:rsidRPr="00807A4F">
              <w:t xml:space="preserve"> tx-Time-Info</w:t>
            </w:r>
          </w:p>
          <w:p w14:paraId="36DDAE39" w14:textId="77777777" w:rsidR="000A553C" w:rsidRPr="00807A4F" w:rsidRDefault="000A553C" w:rsidP="000A553C">
            <w:pPr>
              <w:pStyle w:val="PL"/>
            </w:pPr>
            <w:r w:rsidRPr="00807A4F">
              <w:t xml:space="preserve">    ...</w:t>
            </w:r>
          </w:p>
          <w:p w14:paraId="717196DF" w14:textId="77777777" w:rsidR="000A553C" w:rsidRPr="00807A4F" w:rsidRDefault="000A553C" w:rsidP="000A553C">
            <w:pPr>
              <w:pStyle w:val="PL"/>
            </w:pPr>
          </w:p>
          <w:p w14:paraId="2DB5E4DF" w14:textId="77777777" w:rsidR="000A553C" w:rsidRPr="00807A4F" w:rsidRDefault="000A553C" w:rsidP="000A553C">
            <w:pPr>
              <w:pStyle w:val="PL"/>
            </w:pPr>
            <w:r w:rsidRPr="00807A4F">
              <w:t>}</w:t>
            </w:r>
          </w:p>
          <w:p w14:paraId="3619FC3B" w14:textId="77777777" w:rsidR="000A553C" w:rsidRPr="00807A4F" w:rsidRDefault="000A553C" w:rsidP="000A553C">
            <w:pPr>
              <w:pStyle w:val="PL"/>
            </w:pPr>
          </w:p>
          <w:p w14:paraId="1DEE2646" w14:textId="77777777" w:rsidR="000A553C" w:rsidRPr="00807A4F" w:rsidRDefault="000A553C" w:rsidP="000A553C">
            <w:pPr>
              <w:pStyle w:val="PL"/>
            </w:pPr>
            <w:r w:rsidRPr="00807A4F">
              <w:t>SL-RTT-</w:t>
            </w:r>
            <w:proofErr w:type="gramStart"/>
            <w:r w:rsidRPr="00807A4F">
              <w:t>AdditionalPathList ::=</w:t>
            </w:r>
            <w:proofErr w:type="gramEnd"/>
            <w:r w:rsidRPr="00807A4F">
              <w:t xml:space="preserve"> SEQUENCE (SIZE(1..8)) OF SL-RTT-AdditionalPath</w:t>
            </w:r>
          </w:p>
          <w:p w14:paraId="543EFFCE" w14:textId="77777777" w:rsidR="000A553C" w:rsidRPr="00807A4F" w:rsidRDefault="000A553C" w:rsidP="000A553C">
            <w:pPr>
              <w:pStyle w:val="PL"/>
            </w:pPr>
          </w:p>
          <w:p w14:paraId="0FE85A68" w14:textId="77777777" w:rsidR="000A553C" w:rsidRPr="00807A4F" w:rsidRDefault="000A553C" w:rsidP="000A553C">
            <w:pPr>
              <w:pStyle w:val="PL"/>
            </w:pPr>
            <w:r w:rsidRPr="00807A4F">
              <w:t>SL-RTT-</w:t>
            </w:r>
            <w:proofErr w:type="gramStart"/>
            <w:r w:rsidRPr="00807A4F">
              <w:t>AdditionalPath  :</w:t>
            </w:r>
            <w:proofErr w:type="gramEnd"/>
            <w:r w:rsidRPr="00807A4F">
              <w:t>:= SEQUENCE {</w:t>
            </w:r>
          </w:p>
          <w:p w14:paraId="5FE0EFB7" w14:textId="77777777" w:rsidR="000A553C" w:rsidRPr="00807A4F" w:rsidRDefault="000A553C" w:rsidP="000A553C">
            <w:pPr>
              <w:pStyle w:val="PL"/>
            </w:pPr>
            <w:r w:rsidRPr="00807A4F">
              <w:t xml:space="preserve">    sl-PRS-RxTxTimeDiffAdditionalPathResult    CHOICE {</w:t>
            </w:r>
          </w:p>
          <w:p w14:paraId="53593890" w14:textId="77777777" w:rsidR="000A553C" w:rsidRPr="00807A4F" w:rsidRDefault="000A553C" w:rsidP="000A553C">
            <w:pPr>
              <w:pStyle w:val="PL"/>
            </w:pPr>
            <w:r w:rsidRPr="00807A4F">
              <w:t xml:space="preserve">        k0                                         INTEGER (</w:t>
            </w:r>
            <w:proofErr w:type="gramStart"/>
            <w:r w:rsidRPr="00807A4F">
              <w:t>0..</w:t>
            </w:r>
            <w:proofErr w:type="gramEnd"/>
            <w:r w:rsidRPr="00807A4F">
              <w:t>8191),</w:t>
            </w:r>
          </w:p>
          <w:p w14:paraId="20DBDA89" w14:textId="77777777" w:rsidR="000A553C" w:rsidRPr="00807A4F" w:rsidRDefault="000A553C" w:rsidP="000A553C">
            <w:pPr>
              <w:pStyle w:val="PL"/>
            </w:pPr>
            <w:r w:rsidRPr="00807A4F">
              <w:t xml:space="preserve">        k1                                         INTEGER (</w:t>
            </w:r>
            <w:proofErr w:type="gramStart"/>
            <w:r w:rsidRPr="00807A4F">
              <w:t>0..</w:t>
            </w:r>
            <w:proofErr w:type="gramEnd"/>
            <w:r w:rsidRPr="00807A4F">
              <w:t>4095),</w:t>
            </w:r>
          </w:p>
          <w:p w14:paraId="2D5B74AA" w14:textId="77777777" w:rsidR="000A553C" w:rsidRPr="00807A4F" w:rsidRDefault="000A553C" w:rsidP="000A553C">
            <w:pPr>
              <w:pStyle w:val="PL"/>
            </w:pPr>
            <w:r w:rsidRPr="00807A4F">
              <w:t xml:space="preserve">        k2                                         INTEGER (</w:t>
            </w:r>
            <w:proofErr w:type="gramStart"/>
            <w:r w:rsidRPr="00807A4F">
              <w:t>0..</w:t>
            </w:r>
            <w:proofErr w:type="gramEnd"/>
            <w:r w:rsidRPr="00807A4F">
              <w:t>2047),</w:t>
            </w:r>
          </w:p>
          <w:p w14:paraId="28976EC2" w14:textId="77777777" w:rsidR="000A553C" w:rsidRPr="00807A4F" w:rsidRDefault="000A553C" w:rsidP="000A553C">
            <w:pPr>
              <w:pStyle w:val="PL"/>
            </w:pPr>
            <w:r w:rsidRPr="00807A4F">
              <w:lastRenderedPageBreak/>
              <w:t xml:space="preserve">        k3                                         INTEGER (</w:t>
            </w:r>
            <w:proofErr w:type="gramStart"/>
            <w:r w:rsidRPr="00807A4F">
              <w:t>0..</w:t>
            </w:r>
            <w:proofErr w:type="gramEnd"/>
            <w:r w:rsidRPr="00807A4F">
              <w:t>1023),</w:t>
            </w:r>
          </w:p>
          <w:p w14:paraId="5480C983" w14:textId="77777777" w:rsidR="000A553C" w:rsidRPr="00807A4F" w:rsidRDefault="000A553C" w:rsidP="000A553C">
            <w:pPr>
              <w:pStyle w:val="PL"/>
            </w:pPr>
            <w:r w:rsidRPr="00807A4F">
              <w:t xml:space="preserve">        k4                                         INTEGER (</w:t>
            </w:r>
            <w:proofErr w:type="gramStart"/>
            <w:r w:rsidRPr="00807A4F">
              <w:t>0..</w:t>
            </w:r>
            <w:proofErr w:type="gramEnd"/>
            <w:r w:rsidRPr="00807A4F">
              <w:t>511),</w:t>
            </w:r>
          </w:p>
          <w:p w14:paraId="6BBF99E7" w14:textId="77777777" w:rsidR="000A553C" w:rsidRPr="00807A4F" w:rsidRDefault="000A553C" w:rsidP="000A553C">
            <w:pPr>
              <w:pStyle w:val="PL"/>
            </w:pPr>
            <w:r w:rsidRPr="00807A4F">
              <w:t xml:space="preserve">        k5                                         INTEGER (</w:t>
            </w:r>
            <w:proofErr w:type="gramStart"/>
            <w:r w:rsidRPr="00807A4F">
              <w:t>0..</w:t>
            </w:r>
            <w:proofErr w:type="gramEnd"/>
            <w:r w:rsidRPr="00807A4F">
              <w:t>255)</w:t>
            </w:r>
          </w:p>
          <w:p w14:paraId="308021AA" w14:textId="77777777" w:rsidR="000A553C" w:rsidRPr="00807A4F" w:rsidRDefault="000A553C" w:rsidP="000A553C">
            <w:pPr>
              <w:pStyle w:val="PL"/>
            </w:pPr>
            <w:r w:rsidRPr="00807A4F">
              <w:t xml:space="preserve">    </w:t>
            </w:r>
            <w:proofErr w:type="gramStart"/>
            <w:r w:rsidRPr="00807A4F">
              <w:t xml:space="preserve">}   </w:t>
            </w:r>
            <w:proofErr w:type="gramEnd"/>
            <w:r w:rsidRPr="00807A4F">
              <w:t xml:space="preserve">                                                                OPTIONAL,  -- additionalPath-SL-PRS-Rx-Tx-TimeDiff</w:t>
            </w:r>
          </w:p>
          <w:p w14:paraId="3E983C37" w14:textId="77777777" w:rsidR="000A553C" w:rsidRPr="00807A4F" w:rsidRDefault="000A553C" w:rsidP="000A553C">
            <w:pPr>
              <w:pStyle w:val="PL"/>
            </w:pPr>
            <w:r w:rsidRPr="00807A4F">
              <w:t xml:space="preserve">    sl-PRS-AdditionalPathRSRPP-Result          INTEGER (</w:t>
            </w:r>
            <w:proofErr w:type="gramStart"/>
            <w:r w:rsidRPr="00807A4F">
              <w:t>0..</w:t>
            </w:r>
            <w:proofErr w:type="gramEnd"/>
            <w:r w:rsidRPr="00807A4F">
              <w:t>126)         OPTIONAL,  -- additionalPath-SL-PRS-RSRPP</w:t>
            </w:r>
          </w:p>
          <w:p w14:paraId="714AF26E" w14:textId="77777777" w:rsidR="000A553C" w:rsidRPr="00807A4F" w:rsidRDefault="000A553C" w:rsidP="000A553C">
            <w:pPr>
              <w:pStyle w:val="PL"/>
            </w:pPr>
            <w:r w:rsidRPr="00807A4F">
              <w:t xml:space="preserve">    sl-TimingQuality                           SL-TimingQuality         </w:t>
            </w:r>
            <w:proofErr w:type="gramStart"/>
            <w:r w:rsidRPr="00807A4F">
              <w:t>OPTIONAL,  --</w:t>
            </w:r>
            <w:proofErr w:type="gramEnd"/>
            <w:r w:rsidRPr="00807A4F">
              <w:t xml:space="preserve"> sl-TimingQuality</w:t>
            </w:r>
          </w:p>
          <w:p w14:paraId="634347BE" w14:textId="77777777" w:rsidR="000A553C" w:rsidRPr="00807A4F" w:rsidRDefault="000A553C" w:rsidP="000A553C">
            <w:pPr>
              <w:pStyle w:val="PL"/>
            </w:pPr>
            <w:r w:rsidRPr="00807A4F">
              <w:t xml:space="preserve">    ...</w:t>
            </w:r>
          </w:p>
          <w:p w14:paraId="27241F83" w14:textId="77777777" w:rsidR="000A553C" w:rsidRPr="00807A4F" w:rsidRDefault="000A553C" w:rsidP="000A553C">
            <w:pPr>
              <w:pStyle w:val="PL"/>
            </w:pPr>
            <w:r w:rsidRPr="00807A4F">
              <w:t>}</w:t>
            </w:r>
          </w:p>
          <w:p w14:paraId="2FD9B61D" w14:textId="77777777" w:rsidR="000A553C" w:rsidRPr="00807A4F" w:rsidRDefault="000A553C" w:rsidP="000A553C">
            <w:pPr>
              <w:pStyle w:val="PL"/>
            </w:pPr>
          </w:p>
          <w:p w14:paraId="4E2C41FD" w14:textId="77777777" w:rsidR="000A553C" w:rsidRPr="00807A4F" w:rsidRDefault="000A553C" w:rsidP="000A553C">
            <w:pPr>
              <w:pStyle w:val="PL"/>
            </w:pPr>
            <w:r w:rsidRPr="00807A4F">
              <w:t>SL-RTT-</w:t>
            </w:r>
            <w:proofErr w:type="gramStart"/>
            <w:r w:rsidRPr="00807A4F">
              <w:t>LocationInformationError ::=</w:t>
            </w:r>
            <w:proofErr w:type="gramEnd"/>
            <w:r w:rsidRPr="00807A4F">
              <w:t xml:space="preserve"> ENUMERATED { undefined, assistanceDataMissing, notAllRequestedMeasurementsPossible, ... }</w:t>
            </w:r>
          </w:p>
          <w:p w14:paraId="12EC5D61" w14:textId="77777777" w:rsidR="000A553C" w:rsidRPr="00807A4F" w:rsidRDefault="000A553C" w:rsidP="000A553C">
            <w:pPr>
              <w:pStyle w:val="PL"/>
            </w:pPr>
          </w:p>
          <w:p w14:paraId="10C71D3F" w14:textId="77777777" w:rsidR="000A553C" w:rsidRPr="00807A4F" w:rsidRDefault="000A553C" w:rsidP="000A553C">
            <w:pPr>
              <w:pStyle w:val="PL"/>
            </w:pPr>
            <w:r w:rsidRPr="00807A4F">
              <w:t>-- TAG-SL-RTT-PROVIDELOCATIONINFORMATION-STOP</w:t>
            </w:r>
          </w:p>
          <w:p w14:paraId="41B9A68B" w14:textId="77777777" w:rsidR="000A553C" w:rsidRPr="00807A4F" w:rsidRDefault="000A553C" w:rsidP="000A553C">
            <w:pPr>
              <w:pStyle w:val="PL"/>
            </w:pPr>
            <w:r w:rsidRPr="00807A4F">
              <w:t>-- ASN1STOP</w:t>
            </w:r>
          </w:p>
          <w:p w14:paraId="0A37063B" w14:textId="77777777" w:rsidR="000A553C" w:rsidRPr="00807A4F" w:rsidRDefault="000A553C" w:rsidP="000A553C">
            <w:pPr>
              <w:rPr>
                <w:lang w:eastAsia="ja-JP"/>
              </w:rPr>
            </w:pPr>
          </w:p>
          <w:p w14:paraId="7BF6AFD7" w14:textId="77777777" w:rsidR="000A553C" w:rsidRPr="00576386" w:rsidRDefault="000A553C" w:rsidP="000A553C">
            <w:pPr>
              <w:spacing w:before="120"/>
              <w:ind w:left="1418" w:hanging="1418"/>
              <w:textAlignment w:val="baseline"/>
              <w:outlineLvl w:val="3"/>
              <w:rPr>
                <w:rFonts w:ascii="Arial" w:eastAsia="Times New Roman" w:hAnsi="Arial"/>
                <w:i/>
                <w:iCs/>
                <w:noProof/>
                <w:sz w:val="24"/>
                <w:lang w:val="en-GB" w:eastAsia="zh-CN"/>
              </w:rPr>
            </w:pPr>
            <w:bookmarkStart w:id="15" w:name="_Toc144117029"/>
            <w:bookmarkStart w:id="16" w:name="_Toc146746962"/>
            <w:bookmarkStart w:id="17" w:name="_Toc149599497"/>
            <w:bookmarkStart w:id="18" w:name="_Toc201741190"/>
            <w:r w:rsidRPr="00576386">
              <w:rPr>
                <w:rFonts w:ascii="Arial" w:eastAsia="Times New Roman" w:hAnsi="Arial"/>
                <w:i/>
                <w:iCs/>
                <w:noProof/>
                <w:sz w:val="24"/>
                <w:lang w:val="en-GB" w:eastAsia="zh-CN"/>
              </w:rPr>
              <w:t>–</w:t>
            </w:r>
            <w:r w:rsidRPr="00576386">
              <w:rPr>
                <w:rFonts w:ascii="Arial" w:eastAsia="Times New Roman" w:hAnsi="Arial"/>
                <w:i/>
                <w:iCs/>
                <w:noProof/>
                <w:sz w:val="24"/>
                <w:lang w:val="en-GB" w:eastAsia="zh-CN"/>
              </w:rPr>
              <w:tab/>
              <w:t>SL-TDOA-ProvideLocationInformation</w:t>
            </w:r>
            <w:bookmarkEnd w:id="15"/>
            <w:bookmarkEnd w:id="16"/>
            <w:bookmarkEnd w:id="17"/>
            <w:bookmarkEnd w:id="18"/>
          </w:p>
          <w:p w14:paraId="41C4C3F7"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ASN1START</w:t>
            </w:r>
          </w:p>
          <w:p w14:paraId="349EB41F"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TAG-SL-TDOA-PROVIDELOCATIONINFORMATION-START</w:t>
            </w:r>
          </w:p>
          <w:p w14:paraId="4770D77D"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p>
          <w:p w14:paraId="4F07A229"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SL-TDOA-</w:t>
            </w:r>
            <w:proofErr w:type="gramStart"/>
            <w:r w:rsidRPr="00576386">
              <w:rPr>
                <w:rFonts w:ascii="Courier New" w:eastAsia="Times New Roman" w:hAnsi="Courier New"/>
                <w:sz w:val="16"/>
                <w:lang w:val="en-GB" w:eastAsia="en-GB"/>
              </w:rPr>
              <w:t>ProvideLocationInformation ::=</w:t>
            </w:r>
            <w:proofErr w:type="gramEnd"/>
            <w:r w:rsidRPr="00576386">
              <w:rPr>
                <w:rFonts w:ascii="Courier New" w:eastAsia="Times New Roman" w:hAnsi="Courier New"/>
                <w:sz w:val="16"/>
                <w:lang w:val="en-GB" w:eastAsia="en-GB"/>
              </w:rPr>
              <w:t xml:space="preserve"> SEQUENCE {</w:t>
            </w:r>
          </w:p>
          <w:p w14:paraId="72E4F13B"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sl-RSTD-ReferenceUE-Info               SEQUENCE {</w:t>
            </w:r>
          </w:p>
          <w:p w14:paraId="54076BAE"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applicationLayerID                     OCTET STRING</w:t>
            </w:r>
          </w:p>
          <w:p w14:paraId="3BBAC6CE"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w:t>
            </w:r>
            <w:proofErr w:type="gramStart"/>
            <w:r w:rsidRPr="00576386">
              <w:rPr>
                <w:rFonts w:ascii="Courier New" w:eastAsia="Times New Roman" w:hAnsi="Courier New"/>
                <w:sz w:val="16"/>
                <w:lang w:val="en-GB" w:eastAsia="en-GB"/>
              </w:rPr>
              <w:t xml:space="preserve">}   </w:t>
            </w:r>
            <w:proofErr w:type="gramEnd"/>
            <w:r w:rsidRPr="00576386">
              <w:rPr>
                <w:rFonts w:ascii="Courier New" w:eastAsia="Times New Roman" w:hAnsi="Courier New"/>
                <w:sz w:val="16"/>
                <w:lang w:val="en-GB" w:eastAsia="en-GB"/>
              </w:rPr>
              <w:t xml:space="preserve">                                                                           OPTIONAL,</w:t>
            </w:r>
          </w:p>
          <w:p w14:paraId="0769A973"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sl-TDOA-SignalMeasurementInformation   SL-TDOA-SignalMeasurementInformation    OPTIONAL,</w:t>
            </w:r>
          </w:p>
          <w:p w14:paraId="7B9667BB"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sl-TDOA-Error                          SL-TDOA-LocationInformationError        OPTIONAL,</w:t>
            </w:r>
          </w:p>
          <w:p w14:paraId="541671A9"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w:t>
            </w:r>
          </w:p>
          <w:p w14:paraId="7C133CA1"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w:t>
            </w:r>
          </w:p>
          <w:p w14:paraId="0909DD55"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p>
          <w:p w14:paraId="5A7CCEA2"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SL-TDOA-</w:t>
            </w:r>
            <w:proofErr w:type="gramStart"/>
            <w:r w:rsidRPr="00576386">
              <w:rPr>
                <w:rFonts w:ascii="Courier New" w:eastAsia="Times New Roman" w:hAnsi="Courier New"/>
                <w:sz w:val="16"/>
                <w:lang w:val="en-GB" w:eastAsia="en-GB"/>
              </w:rPr>
              <w:t>SignalMeasurementInformation ::=</w:t>
            </w:r>
            <w:proofErr w:type="gramEnd"/>
            <w:r w:rsidRPr="00576386">
              <w:rPr>
                <w:rFonts w:ascii="Courier New" w:eastAsia="Times New Roman" w:hAnsi="Courier New"/>
                <w:sz w:val="16"/>
                <w:lang w:val="en-GB" w:eastAsia="en-GB"/>
              </w:rPr>
              <w:t xml:space="preserve"> SEQUENCE {</w:t>
            </w:r>
          </w:p>
          <w:p w14:paraId="01100502"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sl-TDOA-MeasList                         SEQUENCE (</w:t>
            </w:r>
            <w:proofErr w:type="gramStart"/>
            <w:r w:rsidRPr="00576386">
              <w:rPr>
                <w:rFonts w:ascii="Courier New" w:eastAsia="Times New Roman" w:hAnsi="Courier New"/>
                <w:sz w:val="16"/>
                <w:lang w:val="en-GB" w:eastAsia="en-GB"/>
              </w:rPr>
              <w:t>SIZE(</w:t>
            </w:r>
            <w:proofErr w:type="gramEnd"/>
            <w:r w:rsidRPr="00576386">
              <w:rPr>
                <w:rFonts w:ascii="Courier New" w:eastAsia="Times New Roman" w:hAnsi="Courier New"/>
                <w:sz w:val="16"/>
                <w:lang w:val="en-GB" w:eastAsia="en-GB"/>
              </w:rPr>
              <w:t>1..maxNrOfUEs)) OF SL-TDOA-MeasElementPerARP-ID-Rx,</w:t>
            </w:r>
          </w:p>
          <w:p w14:paraId="5E9CBD45"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w:t>
            </w:r>
          </w:p>
          <w:p w14:paraId="3E15EBF7"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w:t>
            </w:r>
          </w:p>
          <w:p w14:paraId="6A0A373F"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p>
          <w:p w14:paraId="24F667E5"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SL-TDOA-MeasElementPerARP-ID-</w:t>
            </w:r>
            <w:proofErr w:type="gramStart"/>
            <w:r w:rsidRPr="00576386">
              <w:rPr>
                <w:rFonts w:ascii="Courier New" w:eastAsia="Times New Roman" w:hAnsi="Courier New"/>
                <w:sz w:val="16"/>
                <w:lang w:val="en-GB" w:eastAsia="en-GB"/>
              </w:rPr>
              <w:t>Rx ::=</w:t>
            </w:r>
            <w:proofErr w:type="gramEnd"/>
            <w:r w:rsidRPr="00576386">
              <w:rPr>
                <w:rFonts w:ascii="Courier New" w:eastAsia="Times New Roman" w:hAnsi="Courier New"/>
                <w:sz w:val="16"/>
                <w:lang w:val="en-GB" w:eastAsia="en-GB"/>
              </w:rPr>
              <w:t xml:space="preserve"> SEQUENCE (SIZE(1..4)) OF SL-TDOA-MeasElement</w:t>
            </w:r>
          </w:p>
          <w:p w14:paraId="1BFC8746"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p>
          <w:p w14:paraId="41DE3C0E"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SL-TDOA-</w:t>
            </w:r>
            <w:proofErr w:type="gramStart"/>
            <w:r w:rsidRPr="00576386">
              <w:rPr>
                <w:rFonts w:ascii="Courier New" w:eastAsia="Times New Roman" w:hAnsi="Courier New"/>
                <w:sz w:val="16"/>
                <w:lang w:val="en-GB" w:eastAsia="en-GB"/>
              </w:rPr>
              <w:t>MeasElement ::=</w:t>
            </w:r>
            <w:proofErr w:type="gramEnd"/>
            <w:r w:rsidRPr="00576386">
              <w:rPr>
                <w:rFonts w:ascii="Courier New" w:eastAsia="Times New Roman" w:hAnsi="Courier New"/>
                <w:sz w:val="16"/>
                <w:lang w:val="en-GB" w:eastAsia="en-GB"/>
              </w:rPr>
              <w:t xml:space="preserve"> SEQUENCE {</w:t>
            </w:r>
          </w:p>
          <w:p w14:paraId="05B2C4B3"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applicationLayerID                    OCTET STRING              </w:t>
            </w:r>
            <w:proofErr w:type="gramStart"/>
            <w:r w:rsidRPr="00576386">
              <w:rPr>
                <w:rFonts w:ascii="Courier New" w:eastAsia="Times New Roman" w:hAnsi="Courier New"/>
                <w:sz w:val="16"/>
                <w:lang w:val="en-GB" w:eastAsia="en-GB"/>
              </w:rPr>
              <w:t>OPTIONAL,</w:t>
            </w:r>
            <w:r w:rsidRPr="00576386">
              <w:rPr>
                <w:rFonts w:ascii="Courier New" w:eastAsia="Times New Roman" w:hAnsi="Courier New"/>
                <w:sz w:val="16"/>
                <w:lang w:val="en-GB" w:eastAsia="zh-CN"/>
              </w:rPr>
              <w:t xml:space="preserve">  </w:t>
            </w:r>
            <w:r w:rsidRPr="00576386">
              <w:rPr>
                <w:rFonts w:ascii="Courier New" w:eastAsia="Times New Roman" w:hAnsi="Courier New"/>
                <w:sz w:val="16"/>
                <w:lang w:val="en-GB" w:eastAsia="en-GB"/>
              </w:rPr>
              <w:t>--</w:t>
            </w:r>
            <w:proofErr w:type="gramEnd"/>
            <w:r w:rsidRPr="00576386">
              <w:rPr>
                <w:rFonts w:ascii="Courier New" w:eastAsia="Times New Roman" w:hAnsi="Courier New"/>
                <w:sz w:val="16"/>
                <w:lang w:val="en-GB" w:eastAsia="en-GB"/>
              </w:rPr>
              <w:t xml:space="preserve"> Cond FirstElement</w:t>
            </w:r>
          </w:p>
          <w:p w14:paraId="3630B1D0"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los-NLOS-Indicator                    LOS-NLOS-Indicator        </w:t>
            </w:r>
            <w:proofErr w:type="gramStart"/>
            <w:r w:rsidRPr="00576386">
              <w:rPr>
                <w:rFonts w:ascii="Courier New" w:eastAsia="Times New Roman" w:hAnsi="Courier New"/>
                <w:sz w:val="16"/>
                <w:lang w:val="en-GB" w:eastAsia="en-GB"/>
              </w:rPr>
              <w:t>OPTIONAL,  --</w:t>
            </w:r>
            <w:proofErr w:type="gramEnd"/>
            <w:r w:rsidRPr="00576386">
              <w:rPr>
                <w:rFonts w:ascii="Courier New" w:eastAsia="Times New Roman" w:hAnsi="Courier New"/>
                <w:sz w:val="16"/>
                <w:lang w:val="en-GB" w:eastAsia="en-GB"/>
              </w:rPr>
              <w:t xml:space="preserve"> sl-losNlosIndicator</w:t>
            </w:r>
          </w:p>
          <w:p w14:paraId="0522478A"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sl-POS-ARP-ID-Rx                      INTEGER (</w:t>
            </w:r>
            <w:proofErr w:type="gramStart"/>
            <w:r w:rsidRPr="00576386">
              <w:rPr>
                <w:rFonts w:ascii="Courier New" w:eastAsia="Times New Roman" w:hAnsi="Courier New"/>
                <w:sz w:val="16"/>
                <w:lang w:val="en-GB" w:eastAsia="en-GB"/>
              </w:rPr>
              <w:t>1..</w:t>
            </w:r>
            <w:proofErr w:type="gramEnd"/>
            <w:r w:rsidRPr="00576386">
              <w:rPr>
                <w:rFonts w:ascii="Courier New" w:eastAsia="Times New Roman" w:hAnsi="Courier New"/>
                <w:sz w:val="16"/>
                <w:lang w:val="en-GB" w:eastAsia="en-GB"/>
              </w:rPr>
              <w:t>4)            OPTIONAL,  -- sl-pos-arpID-Rx</w:t>
            </w:r>
          </w:p>
          <w:p w14:paraId="0F1F3DD8"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w:t>
            </w:r>
            <w:r w:rsidRPr="00576386">
              <w:rPr>
                <w:rFonts w:ascii="Courier New" w:eastAsia="Times New Roman" w:hAnsi="Courier New"/>
                <w:sz w:val="16"/>
                <w:highlight w:val="yellow"/>
                <w:lang w:val="en-GB" w:eastAsia="en-GB"/>
              </w:rPr>
              <w:t>sl-PRS-ResourceId                     INTEGER (</w:t>
            </w:r>
            <w:proofErr w:type="gramStart"/>
            <w:r w:rsidRPr="00576386">
              <w:rPr>
                <w:rFonts w:ascii="Courier New" w:eastAsia="Times New Roman" w:hAnsi="Courier New"/>
                <w:sz w:val="16"/>
                <w:highlight w:val="yellow"/>
                <w:lang w:val="en-GB" w:eastAsia="en-GB"/>
              </w:rPr>
              <w:t>0..</w:t>
            </w:r>
            <w:proofErr w:type="gramEnd"/>
            <w:r w:rsidRPr="00576386">
              <w:rPr>
                <w:rFonts w:ascii="Courier New" w:eastAsia="Times New Roman" w:hAnsi="Courier New"/>
                <w:sz w:val="16"/>
                <w:highlight w:val="yellow"/>
                <w:lang w:val="en-GB" w:eastAsia="en-GB"/>
              </w:rPr>
              <w:t>16)           OPTIONAL,  -- sl-PRS-ResourceId</w:t>
            </w:r>
          </w:p>
          <w:p w14:paraId="3C945099"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sl-PRS-RSRP-Result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126)          OPTIONAL,  -- sl-PRS-RSRP</w:t>
            </w:r>
          </w:p>
          <w:p w14:paraId="20E4E237"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sl-PRS-RSRPP-Result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126)          OPTIONAL,  -- sl-PRS-RSRPP</w:t>
            </w:r>
          </w:p>
          <w:p w14:paraId="07C70949"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sl-RSTD-Result               </w:t>
            </w:r>
            <w:bookmarkStart w:id="19" w:name="_Hlk149582654"/>
            <w:r w:rsidRPr="00576386">
              <w:rPr>
                <w:rFonts w:ascii="Courier New" w:eastAsia="Times New Roman" w:hAnsi="Courier New"/>
                <w:sz w:val="16"/>
                <w:lang w:val="en-GB" w:eastAsia="en-GB"/>
              </w:rPr>
              <w:t xml:space="preserve">         CHOICE {</w:t>
            </w:r>
          </w:p>
          <w:p w14:paraId="79BBFCEC"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k0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1970049),</w:t>
            </w:r>
          </w:p>
          <w:p w14:paraId="3BE2EDE9"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k1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985025),</w:t>
            </w:r>
          </w:p>
          <w:p w14:paraId="0BCDC702"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k2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492513),</w:t>
            </w:r>
          </w:p>
          <w:p w14:paraId="70585684"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k3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246257),</w:t>
            </w:r>
          </w:p>
          <w:p w14:paraId="07FBE80A"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k4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123129),</w:t>
            </w:r>
          </w:p>
          <w:p w14:paraId="66017244"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k5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61565)</w:t>
            </w:r>
          </w:p>
          <w:p w14:paraId="6089821A"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lastRenderedPageBreak/>
              <w:t xml:space="preserve">    </w:t>
            </w:r>
            <w:proofErr w:type="gramStart"/>
            <w:r w:rsidRPr="00576386">
              <w:rPr>
                <w:rFonts w:ascii="Courier New" w:eastAsia="Times New Roman" w:hAnsi="Courier New"/>
                <w:sz w:val="16"/>
                <w:lang w:val="en-GB" w:eastAsia="en-GB"/>
              </w:rPr>
              <w:t xml:space="preserve">}   </w:t>
            </w:r>
            <w:proofErr w:type="gramEnd"/>
            <w:r w:rsidRPr="00576386">
              <w:rPr>
                <w:rFonts w:ascii="Courier New" w:eastAsia="Times New Roman" w:hAnsi="Courier New"/>
                <w:sz w:val="16"/>
                <w:lang w:val="en-GB" w:eastAsia="en-GB"/>
              </w:rPr>
              <w:t xml:space="preserve">                                                             </w:t>
            </w:r>
            <w:bookmarkEnd w:id="19"/>
            <w:r w:rsidRPr="00576386">
              <w:rPr>
                <w:rFonts w:ascii="Courier New" w:eastAsia="Times New Roman" w:hAnsi="Courier New"/>
                <w:sz w:val="16"/>
                <w:lang w:val="en-GB" w:eastAsia="en-GB"/>
              </w:rPr>
              <w:t>OPTIONAL,  -- sl-PRS-RSTD</w:t>
            </w:r>
          </w:p>
          <w:p w14:paraId="165112C3"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sl-TDOA-AdditionalPathList            SL-TDOA-AdditionalPathList OPTIONAL,</w:t>
            </w:r>
          </w:p>
          <w:p w14:paraId="3F498B39"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sl-TimeStamp                          SL-TimeStamp               </w:t>
            </w:r>
            <w:proofErr w:type="gramStart"/>
            <w:r w:rsidRPr="00576386">
              <w:rPr>
                <w:rFonts w:ascii="Courier New" w:eastAsia="Times New Roman" w:hAnsi="Courier New"/>
                <w:sz w:val="16"/>
                <w:lang w:val="en-GB" w:eastAsia="en-GB"/>
              </w:rPr>
              <w:t>OPTIONAL,  --</w:t>
            </w:r>
            <w:proofErr w:type="gramEnd"/>
            <w:r w:rsidRPr="00576386">
              <w:rPr>
                <w:rFonts w:ascii="Courier New" w:eastAsia="Times New Roman" w:hAnsi="Courier New"/>
                <w:sz w:val="16"/>
                <w:lang w:val="en-GB" w:eastAsia="en-GB"/>
              </w:rPr>
              <w:t xml:space="preserve"> sl-Timestamp</w:t>
            </w:r>
          </w:p>
          <w:p w14:paraId="036ECF05"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sl-TimingQuality                      SL-TimingQuality           </w:t>
            </w:r>
            <w:proofErr w:type="gramStart"/>
            <w:r w:rsidRPr="00576386">
              <w:rPr>
                <w:rFonts w:ascii="Courier New" w:eastAsia="Times New Roman" w:hAnsi="Courier New"/>
                <w:sz w:val="16"/>
                <w:lang w:val="en-GB" w:eastAsia="en-GB"/>
              </w:rPr>
              <w:t>OPTIONAL,  --</w:t>
            </w:r>
            <w:proofErr w:type="gramEnd"/>
            <w:r w:rsidRPr="00576386">
              <w:rPr>
                <w:rFonts w:ascii="Courier New" w:eastAsia="Times New Roman" w:hAnsi="Courier New"/>
                <w:sz w:val="16"/>
                <w:lang w:val="en-GB" w:eastAsia="en-GB"/>
              </w:rPr>
              <w:t xml:space="preserve"> sl-TimingQuality</w:t>
            </w:r>
          </w:p>
          <w:p w14:paraId="4D08A6F7"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w:t>
            </w:r>
          </w:p>
          <w:p w14:paraId="5FFA3BC1"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w:t>
            </w:r>
          </w:p>
          <w:p w14:paraId="1DD335C7"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sl-TDOA-AdditionalMeasurements        SL-TDOA-AdditionalMeasurements          OPTIONAL</w:t>
            </w:r>
          </w:p>
          <w:p w14:paraId="4AC2E4E4"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w:t>
            </w:r>
          </w:p>
          <w:p w14:paraId="31D3D140"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w:t>
            </w:r>
          </w:p>
          <w:p w14:paraId="260F5699"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p>
          <w:p w14:paraId="3579F6F6"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SL-TDOA-</w:t>
            </w:r>
            <w:proofErr w:type="gramStart"/>
            <w:r w:rsidRPr="00576386">
              <w:rPr>
                <w:rFonts w:ascii="Courier New" w:eastAsia="Times New Roman" w:hAnsi="Courier New"/>
                <w:sz w:val="16"/>
                <w:lang w:val="en-GB" w:eastAsia="en-GB"/>
              </w:rPr>
              <w:t>AdditionalMeasurements ::=</w:t>
            </w:r>
            <w:proofErr w:type="gramEnd"/>
            <w:r w:rsidRPr="00576386">
              <w:rPr>
                <w:rFonts w:ascii="Courier New" w:eastAsia="Times New Roman" w:hAnsi="Courier New"/>
                <w:sz w:val="16"/>
                <w:lang w:val="en-GB" w:eastAsia="en-GB"/>
              </w:rPr>
              <w:t xml:space="preserve"> SEQUENCE (SIZE (1..3)) OF SL-TDOA-AdditionalMeasurementElement</w:t>
            </w:r>
          </w:p>
          <w:p w14:paraId="23040ADE"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p>
          <w:p w14:paraId="6D21B5C5"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SL-TDOA-</w:t>
            </w:r>
            <w:proofErr w:type="gramStart"/>
            <w:r w:rsidRPr="00576386">
              <w:rPr>
                <w:rFonts w:ascii="Courier New" w:eastAsia="Times New Roman" w:hAnsi="Courier New"/>
                <w:sz w:val="16"/>
                <w:lang w:val="en-GB" w:eastAsia="en-GB"/>
              </w:rPr>
              <w:t>AdditionalMeasurementElement ::=</w:t>
            </w:r>
            <w:proofErr w:type="gramEnd"/>
            <w:r w:rsidRPr="00576386">
              <w:rPr>
                <w:rFonts w:ascii="Courier New" w:eastAsia="Times New Roman" w:hAnsi="Courier New"/>
                <w:sz w:val="16"/>
                <w:lang w:val="en-GB" w:eastAsia="en-GB"/>
              </w:rPr>
              <w:t xml:space="preserve"> SEQUENCE {</w:t>
            </w:r>
          </w:p>
          <w:p w14:paraId="41473F93"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sl-PRS-ResourceId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16)                      OPTIONAL,</w:t>
            </w:r>
          </w:p>
          <w:p w14:paraId="655ED1BA"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sl-PRS-RSRP-Result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126)                     OPTIONAL,</w:t>
            </w:r>
          </w:p>
          <w:p w14:paraId="01A0B8EC"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sl-PRS-RSRPP-Result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126)                     OPTIONAL,</w:t>
            </w:r>
          </w:p>
          <w:p w14:paraId="0DE2DBE0"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sl-RSTD-Result                           CHOICE {</w:t>
            </w:r>
          </w:p>
          <w:p w14:paraId="5319E54F"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k0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1970049),</w:t>
            </w:r>
          </w:p>
          <w:p w14:paraId="237EF13D"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k1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985025),</w:t>
            </w:r>
          </w:p>
          <w:p w14:paraId="57F971BF"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k2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492513),</w:t>
            </w:r>
          </w:p>
          <w:p w14:paraId="178D9C42"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k3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246257),</w:t>
            </w:r>
          </w:p>
          <w:p w14:paraId="2EB04AB9"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k4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123129),</w:t>
            </w:r>
          </w:p>
          <w:p w14:paraId="3C2F5E45"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k5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61565)</w:t>
            </w:r>
          </w:p>
          <w:p w14:paraId="0040465A"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w:t>
            </w:r>
            <w:proofErr w:type="gramStart"/>
            <w:r w:rsidRPr="00576386">
              <w:rPr>
                <w:rFonts w:ascii="Courier New" w:eastAsia="Times New Roman" w:hAnsi="Courier New"/>
                <w:sz w:val="16"/>
                <w:lang w:val="en-GB" w:eastAsia="en-GB"/>
              </w:rPr>
              <w:t xml:space="preserve">}   </w:t>
            </w:r>
            <w:proofErr w:type="gramEnd"/>
            <w:r w:rsidRPr="00576386">
              <w:rPr>
                <w:rFonts w:ascii="Courier New" w:eastAsia="Times New Roman" w:hAnsi="Courier New"/>
                <w:sz w:val="16"/>
                <w:lang w:val="en-GB" w:eastAsia="en-GB"/>
              </w:rPr>
              <w:t xml:space="preserve">                                                                          OPTIONAL,</w:t>
            </w:r>
          </w:p>
          <w:p w14:paraId="3CD79089"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los-NLOS-Indicator                       LOS-NLOS-Indicator                   OPTIONAL,</w:t>
            </w:r>
          </w:p>
          <w:p w14:paraId="34D0A732"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sl-TDOA-AdditionalPathList               SL-TDOA-AdditionalPathList           OPTIONAL,</w:t>
            </w:r>
          </w:p>
          <w:p w14:paraId="43AAFFB5"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sl-TimeStamp                             SL-TimeStamp                         OPTIONAL,</w:t>
            </w:r>
          </w:p>
          <w:p w14:paraId="122094BB"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sl-TimingQuality                         SL-TimingQuality                     OPTIONAL,</w:t>
            </w:r>
          </w:p>
          <w:p w14:paraId="06F67279"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w:t>
            </w:r>
          </w:p>
          <w:p w14:paraId="379249B3"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w:t>
            </w:r>
          </w:p>
          <w:p w14:paraId="02222548"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p>
          <w:p w14:paraId="72FCF90B"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SL-TDOA-</w:t>
            </w:r>
            <w:proofErr w:type="gramStart"/>
            <w:r w:rsidRPr="00576386">
              <w:rPr>
                <w:rFonts w:ascii="Courier New" w:eastAsia="Times New Roman" w:hAnsi="Courier New"/>
                <w:sz w:val="16"/>
                <w:lang w:val="en-GB" w:eastAsia="en-GB"/>
              </w:rPr>
              <w:t>AdditionalPathList ::=</w:t>
            </w:r>
            <w:proofErr w:type="gramEnd"/>
            <w:r w:rsidRPr="00576386">
              <w:rPr>
                <w:rFonts w:ascii="Courier New" w:eastAsia="Times New Roman" w:hAnsi="Courier New"/>
                <w:sz w:val="16"/>
                <w:lang w:val="en-GB" w:eastAsia="en-GB"/>
              </w:rPr>
              <w:t xml:space="preserve"> SEQUENCE (SIZE(1..8)) OF SL-TDOA-AdditionalPath</w:t>
            </w:r>
          </w:p>
          <w:p w14:paraId="6DEB1C8C"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p>
          <w:p w14:paraId="6FB319DF"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SL-TDOA-</w:t>
            </w:r>
            <w:proofErr w:type="gramStart"/>
            <w:r w:rsidRPr="00576386">
              <w:rPr>
                <w:rFonts w:ascii="Courier New" w:eastAsia="Times New Roman" w:hAnsi="Courier New"/>
                <w:sz w:val="16"/>
                <w:lang w:val="en-GB" w:eastAsia="en-GB"/>
              </w:rPr>
              <w:t>AdditionalPath  :</w:t>
            </w:r>
            <w:proofErr w:type="gramEnd"/>
            <w:r w:rsidRPr="00576386">
              <w:rPr>
                <w:rFonts w:ascii="Courier New" w:eastAsia="Times New Roman" w:hAnsi="Courier New"/>
                <w:sz w:val="16"/>
                <w:lang w:val="en-GB" w:eastAsia="en-GB"/>
              </w:rPr>
              <w:t>:= SEQUENCE {</w:t>
            </w:r>
          </w:p>
          <w:p w14:paraId="44F47952"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sl-RSTD-AdditionalPathResult          CHOICE {</w:t>
            </w:r>
          </w:p>
          <w:p w14:paraId="71DF1B9F"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k0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1970049),</w:t>
            </w:r>
          </w:p>
          <w:p w14:paraId="1733A4FD"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k1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985025),</w:t>
            </w:r>
          </w:p>
          <w:p w14:paraId="334D4C10"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k2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492513),</w:t>
            </w:r>
          </w:p>
          <w:p w14:paraId="376BC699"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k3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246257),</w:t>
            </w:r>
          </w:p>
          <w:p w14:paraId="3CAEABAE"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k4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123129),</w:t>
            </w:r>
          </w:p>
          <w:p w14:paraId="13FD12B9"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k5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61565)</w:t>
            </w:r>
          </w:p>
          <w:p w14:paraId="6EC3F4E2"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w:t>
            </w:r>
            <w:proofErr w:type="gramStart"/>
            <w:r w:rsidRPr="00576386">
              <w:rPr>
                <w:rFonts w:ascii="Courier New" w:eastAsia="Times New Roman" w:hAnsi="Courier New"/>
                <w:sz w:val="16"/>
                <w:lang w:val="en-GB" w:eastAsia="en-GB"/>
              </w:rPr>
              <w:t xml:space="preserve">}   </w:t>
            </w:r>
            <w:proofErr w:type="gramEnd"/>
            <w:r w:rsidRPr="00576386">
              <w:rPr>
                <w:rFonts w:ascii="Courier New" w:eastAsia="Times New Roman" w:hAnsi="Courier New"/>
                <w:sz w:val="16"/>
                <w:lang w:val="en-GB" w:eastAsia="en-GB"/>
              </w:rPr>
              <w:t xml:space="preserve">                                                            OPTIONAL,  -- additionalPath-SL-PRS-RSTD</w:t>
            </w:r>
          </w:p>
          <w:p w14:paraId="6E966C59"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sl-PRS-AdditionalPathRSRPP-Result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126)         OPTIONAL,  -- additionalPath-SL-PRS-RSRPP</w:t>
            </w:r>
          </w:p>
          <w:p w14:paraId="1BC7820D"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sl-TimingQuality                       SL-TimingQuality         </w:t>
            </w:r>
            <w:proofErr w:type="gramStart"/>
            <w:r w:rsidRPr="00576386">
              <w:rPr>
                <w:rFonts w:ascii="Courier New" w:eastAsia="Times New Roman" w:hAnsi="Courier New"/>
                <w:sz w:val="16"/>
                <w:lang w:val="en-GB" w:eastAsia="en-GB"/>
              </w:rPr>
              <w:t>OPTIONAL,  --</w:t>
            </w:r>
            <w:proofErr w:type="gramEnd"/>
            <w:r w:rsidRPr="00576386">
              <w:rPr>
                <w:rFonts w:ascii="Courier New" w:eastAsia="Times New Roman" w:hAnsi="Courier New"/>
                <w:sz w:val="16"/>
                <w:lang w:val="en-GB" w:eastAsia="en-GB"/>
              </w:rPr>
              <w:t xml:space="preserve"> sl-TimingQuality</w:t>
            </w:r>
          </w:p>
          <w:p w14:paraId="4FD4FFF8"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w:t>
            </w:r>
          </w:p>
          <w:p w14:paraId="396C9F5E"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w:t>
            </w:r>
          </w:p>
          <w:p w14:paraId="172A9D90"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p>
          <w:p w14:paraId="58EB4A91"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SL-TDOA-</w:t>
            </w:r>
            <w:proofErr w:type="gramStart"/>
            <w:r w:rsidRPr="00576386">
              <w:rPr>
                <w:rFonts w:ascii="Courier New" w:eastAsia="Times New Roman" w:hAnsi="Courier New"/>
                <w:sz w:val="16"/>
                <w:lang w:val="en-GB" w:eastAsia="en-GB"/>
              </w:rPr>
              <w:t>LocationInformationError ::=</w:t>
            </w:r>
            <w:proofErr w:type="gramEnd"/>
            <w:r w:rsidRPr="00576386">
              <w:rPr>
                <w:rFonts w:ascii="Courier New" w:eastAsia="Times New Roman" w:hAnsi="Courier New"/>
                <w:sz w:val="16"/>
                <w:lang w:val="en-GB" w:eastAsia="en-GB"/>
              </w:rPr>
              <w:t xml:space="preserve"> ENUMERATED { undefined, assistanceDataMissing, notAllRequestedMeasurementsPossible, ... }</w:t>
            </w:r>
          </w:p>
          <w:p w14:paraId="559891CA"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p>
          <w:p w14:paraId="591DC88D"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TAG-SL-TDOA-PROVIDELOCATIONINFORMATION-STOP</w:t>
            </w:r>
          </w:p>
          <w:p w14:paraId="66A39EB7"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ASN1STOP</w:t>
            </w:r>
          </w:p>
          <w:p w14:paraId="2E0CB5FD" w14:textId="77777777" w:rsidR="000A553C" w:rsidRPr="00576386" w:rsidRDefault="000A553C" w:rsidP="000A553C">
            <w:pPr>
              <w:textAlignment w:val="baseline"/>
              <w:rPr>
                <w:rFonts w:eastAsia="Times New Roman"/>
                <w:lang w:val="en-GB" w:eastAsia="ja-JP"/>
              </w:rPr>
            </w:pPr>
          </w:p>
          <w:p w14:paraId="38AE66C7" w14:textId="77777777" w:rsidR="000A553C" w:rsidRPr="00576386" w:rsidRDefault="000A553C" w:rsidP="000A553C">
            <w:pPr>
              <w:spacing w:before="120"/>
              <w:ind w:left="1418" w:hanging="1418"/>
              <w:textAlignment w:val="baseline"/>
              <w:outlineLvl w:val="3"/>
              <w:rPr>
                <w:rFonts w:ascii="Arial" w:eastAsia="Times New Roman" w:hAnsi="Arial"/>
                <w:i/>
                <w:iCs/>
                <w:noProof/>
                <w:sz w:val="24"/>
                <w:lang w:val="en-GB" w:eastAsia="zh-CN"/>
              </w:rPr>
            </w:pPr>
            <w:bookmarkStart w:id="20" w:name="_Toc149599506"/>
            <w:bookmarkStart w:id="21" w:name="_Toc201741199"/>
            <w:r w:rsidRPr="00576386">
              <w:rPr>
                <w:rFonts w:ascii="Arial" w:eastAsia="Times New Roman" w:hAnsi="Arial"/>
                <w:i/>
                <w:iCs/>
                <w:noProof/>
                <w:sz w:val="24"/>
                <w:lang w:val="en-GB" w:eastAsia="zh-CN"/>
              </w:rPr>
              <w:t>–</w:t>
            </w:r>
            <w:r w:rsidRPr="00576386">
              <w:rPr>
                <w:rFonts w:ascii="Arial" w:eastAsia="Times New Roman" w:hAnsi="Arial"/>
                <w:i/>
                <w:iCs/>
                <w:noProof/>
                <w:sz w:val="24"/>
                <w:lang w:val="en-GB" w:eastAsia="zh-CN"/>
              </w:rPr>
              <w:tab/>
              <w:t>SL-TOA-ProvideLocationInformation</w:t>
            </w:r>
            <w:bookmarkEnd w:id="20"/>
            <w:bookmarkEnd w:id="21"/>
          </w:p>
          <w:p w14:paraId="15A9BF28"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ASN1START</w:t>
            </w:r>
          </w:p>
          <w:p w14:paraId="2C17135C"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TAG-SL-TOA-PROVIDELOCATIONINFORMATION-START</w:t>
            </w:r>
          </w:p>
          <w:p w14:paraId="0C4E823F"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p>
          <w:p w14:paraId="3AE76BDA"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SL-TOA-</w:t>
            </w:r>
            <w:proofErr w:type="gramStart"/>
            <w:r w:rsidRPr="00576386">
              <w:rPr>
                <w:rFonts w:ascii="Courier New" w:eastAsia="Times New Roman" w:hAnsi="Courier New"/>
                <w:sz w:val="16"/>
                <w:lang w:val="en-GB" w:eastAsia="en-GB"/>
              </w:rPr>
              <w:t>ProvideLocationInformation ::=</w:t>
            </w:r>
            <w:proofErr w:type="gramEnd"/>
            <w:r w:rsidRPr="00576386">
              <w:rPr>
                <w:rFonts w:ascii="Courier New" w:eastAsia="Times New Roman" w:hAnsi="Courier New"/>
                <w:sz w:val="16"/>
                <w:lang w:val="en-GB" w:eastAsia="en-GB"/>
              </w:rPr>
              <w:t xml:space="preserve"> SEQUENCE {</w:t>
            </w:r>
          </w:p>
          <w:p w14:paraId="5B21502D"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sl-TOA-SignalMeasurementInformation   SL-TOA-MeasElementPerARP-ID-Rx         OPTIONAL,</w:t>
            </w:r>
          </w:p>
          <w:p w14:paraId="280DC137"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sl-TOA-Error                          SL-TOA-LocationInformationError        OPTIONAL,</w:t>
            </w:r>
          </w:p>
          <w:p w14:paraId="32BA1FEA"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w:t>
            </w:r>
          </w:p>
          <w:p w14:paraId="2967320B"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w:t>
            </w:r>
          </w:p>
          <w:p w14:paraId="76F7A842"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p>
          <w:p w14:paraId="15FEEB22"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SL-TOA-MeasElementPerARP-ID-</w:t>
            </w:r>
            <w:proofErr w:type="gramStart"/>
            <w:r w:rsidRPr="00576386">
              <w:rPr>
                <w:rFonts w:ascii="Courier New" w:eastAsia="Times New Roman" w:hAnsi="Courier New"/>
                <w:sz w:val="16"/>
                <w:lang w:val="en-GB" w:eastAsia="en-GB"/>
              </w:rPr>
              <w:t>Rx ::=</w:t>
            </w:r>
            <w:proofErr w:type="gramEnd"/>
            <w:r w:rsidRPr="00576386">
              <w:rPr>
                <w:rFonts w:ascii="Courier New" w:eastAsia="Times New Roman" w:hAnsi="Courier New"/>
                <w:sz w:val="16"/>
                <w:lang w:val="en-GB" w:eastAsia="en-GB"/>
              </w:rPr>
              <w:t xml:space="preserve"> SEQUENCE (SIZE(1..4)) OF SL-TOA-MeasElement</w:t>
            </w:r>
          </w:p>
          <w:p w14:paraId="6F8F3444"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p>
          <w:p w14:paraId="63D50864"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SL-TOA-</w:t>
            </w:r>
            <w:proofErr w:type="gramStart"/>
            <w:r w:rsidRPr="00576386">
              <w:rPr>
                <w:rFonts w:ascii="Courier New" w:eastAsia="Times New Roman" w:hAnsi="Courier New"/>
                <w:sz w:val="16"/>
                <w:lang w:val="en-GB" w:eastAsia="en-GB"/>
              </w:rPr>
              <w:t>MeasElement ::=</w:t>
            </w:r>
            <w:proofErr w:type="gramEnd"/>
            <w:r w:rsidRPr="00576386">
              <w:rPr>
                <w:rFonts w:ascii="Courier New" w:eastAsia="Times New Roman" w:hAnsi="Courier New"/>
                <w:sz w:val="16"/>
                <w:lang w:val="en-GB" w:eastAsia="en-GB"/>
              </w:rPr>
              <w:t xml:space="preserve"> SEQUENCE {</w:t>
            </w:r>
          </w:p>
          <w:p w14:paraId="7EAFCF8C"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los-NLOS-Indicator                    LOS-NLOS-Indicator        </w:t>
            </w:r>
            <w:proofErr w:type="gramStart"/>
            <w:r w:rsidRPr="00576386">
              <w:rPr>
                <w:rFonts w:ascii="Courier New" w:eastAsia="Times New Roman" w:hAnsi="Courier New"/>
                <w:sz w:val="16"/>
                <w:lang w:val="en-GB" w:eastAsia="en-GB"/>
              </w:rPr>
              <w:t>OPTIONAL,  --</w:t>
            </w:r>
            <w:proofErr w:type="gramEnd"/>
            <w:r w:rsidRPr="00576386">
              <w:rPr>
                <w:rFonts w:ascii="Courier New" w:eastAsia="Times New Roman" w:hAnsi="Courier New"/>
                <w:sz w:val="16"/>
                <w:lang w:val="en-GB" w:eastAsia="en-GB"/>
              </w:rPr>
              <w:t xml:space="preserve"> sl-losNlosIndicator</w:t>
            </w:r>
          </w:p>
          <w:p w14:paraId="39BA2B4A"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sl-RTOA-Result                        CHOICE {</w:t>
            </w:r>
          </w:p>
          <w:p w14:paraId="361B926C"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k0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1970049),</w:t>
            </w:r>
          </w:p>
          <w:p w14:paraId="5ACCF939"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k1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985025),</w:t>
            </w:r>
          </w:p>
          <w:p w14:paraId="0481DE32"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k2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492513),</w:t>
            </w:r>
          </w:p>
          <w:p w14:paraId="0535D984"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k3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246257),</w:t>
            </w:r>
          </w:p>
          <w:p w14:paraId="7DE65D03"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k4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123129),</w:t>
            </w:r>
          </w:p>
          <w:p w14:paraId="098B47E9"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k5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61565)</w:t>
            </w:r>
          </w:p>
          <w:p w14:paraId="3F526706"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w:t>
            </w:r>
            <w:proofErr w:type="gramStart"/>
            <w:r w:rsidRPr="00576386">
              <w:rPr>
                <w:rFonts w:ascii="Courier New" w:eastAsia="Times New Roman" w:hAnsi="Courier New"/>
                <w:sz w:val="16"/>
                <w:lang w:val="en-GB" w:eastAsia="en-GB"/>
              </w:rPr>
              <w:t xml:space="preserve">}   </w:t>
            </w:r>
            <w:proofErr w:type="gramEnd"/>
            <w:r w:rsidRPr="00576386">
              <w:rPr>
                <w:rFonts w:ascii="Courier New" w:eastAsia="Times New Roman" w:hAnsi="Courier New"/>
                <w:sz w:val="16"/>
                <w:lang w:val="en-GB" w:eastAsia="en-GB"/>
              </w:rPr>
              <w:t xml:space="preserve">                                                            OPTIONAL,  -- sl-PRS-RTOA</w:t>
            </w:r>
          </w:p>
          <w:p w14:paraId="57471F8E"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sl-POS-ARP-ID-Rx                      INTEGER (</w:t>
            </w:r>
            <w:proofErr w:type="gramStart"/>
            <w:r w:rsidRPr="00576386">
              <w:rPr>
                <w:rFonts w:ascii="Courier New" w:eastAsia="Times New Roman" w:hAnsi="Courier New"/>
                <w:sz w:val="16"/>
                <w:lang w:val="en-GB" w:eastAsia="en-GB"/>
              </w:rPr>
              <w:t>1..</w:t>
            </w:r>
            <w:proofErr w:type="gramEnd"/>
            <w:r w:rsidRPr="00576386">
              <w:rPr>
                <w:rFonts w:ascii="Courier New" w:eastAsia="Times New Roman" w:hAnsi="Courier New"/>
                <w:sz w:val="16"/>
                <w:lang w:val="en-GB" w:eastAsia="en-GB"/>
              </w:rPr>
              <w:t>4)            OPTIONAL,  -- sl-pos-arpID-Rx</w:t>
            </w:r>
          </w:p>
          <w:p w14:paraId="5E926446"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w:t>
            </w:r>
            <w:r w:rsidRPr="00576386">
              <w:rPr>
                <w:rFonts w:ascii="Courier New" w:eastAsia="Times New Roman" w:hAnsi="Courier New"/>
                <w:sz w:val="16"/>
                <w:highlight w:val="yellow"/>
                <w:lang w:val="en-GB" w:eastAsia="en-GB"/>
              </w:rPr>
              <w:t>sl-PRS-ResourceId                     INTEGER (</w:t>
            </w:r>
            <w:proofErr w:type="gramStart"/>
            <w:r w:rsidRPr="00576386">
              <w:rPr>
                <w:rFonts w:ascii="Courier New" w:eastAsia="Times New Roman" w:hAnsi="Courier New"/>
                <w:sz w:val="16"/>
                <w:highlight w:val="yellow"/>
                <w:lang w:val="en-GB" w:eastAsia="en-GB"/>
              </w:rPr>
              <w:t>0..</w:t>
            </w:r>
            <w:proofErr w:type="gramEnd"/>
            <w:r w:rsidRPr="00576386">
              <w:rPr>
                <w:rFonts w:ascii="Courier New" w:eastAsia="Times New Roman" w:hAnsi="Courier New"/>
                <w:sz w:val="16"/>
                <w:highlight w:val="yellow"/>
                <w:lang w:val="en-GB" w:eastAsia="en-GB"/>
              </w:rPr>
              <w:t>16)           OPTIONAL,  -- sl-PRS-ResourceId</w:t>
            </w:r>
          </w:p>
          <w:p w14:paraId="311DBB88"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sl-PRS-RSRP-Result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126)          OPTIONAL,  -- sl-PRS-RSRP</w:t>
            </w:r>
          </w:p>
          <w:p w14:paraId="5CB00BAC"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sl-PRS-RSRPP-Result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126)          OPTIONAL,  -- sl-PRS-RSRPP</w:t>
            </w:r>
          </w:p>
          <w:p w14:paraId="68BCB952"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sl-TOA-AdditionalPathList             SL-TOA-AdditionalPathList OPTIONAL,</w:t>
            </w:r>
          </w:p>
          <w:p w14:paraId="2B1E77F3"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sl-TimeStamp                          SL-TimeStamp              </w:t>
            </w:r>
            <w:proofErr w:type="gramStart"/>
            <w:r w:rsidRPr="00576386">
              <w:rPr>
                <w:rFonts w:ascii="Courier New" w:eastAsia="Times New Roman" w:hAnsi="Courier New"/>
                <w:sz w:val="16"/>
                <w:lang w:val="en-GB" w:eastAsia="en-GB"/>
              </w:rPr>
              <w:t>OPTIONAL,  --</w:t>
            </w:r>
            <w:proofErr w:type="gramEnd"/>
            <w:r w:rsidRPr="00576386">
              <w:rPr>
                <w:rFonts w:ascii="Courier New" w:eastAsia="Times New Roman" w:hAnsi="Courier New"/>
                <w:sz w:val="16"/>
                <w:lang w:val="en-GB" w:eastAsia="en-GB"/>
              </w:rPr>
              <w:t xml:space="preserve"> sl-Timestamp</w:t>
            </w:r>
          </w:p>
          <w:p w14:paraId="4AEC741A"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sl-TimingQuality                      SL-TimingQuality          </w:t>
            </w:r>
            <w:proofErr w:type="gramStart"/>
            <w:r w:rsidRPr="00576386">
              <w:rPr>
                <w:rFonts w:ascii="Courier New" w:eastAsia="Times New Roman" w:hAnsi="Courier New"/>
                <w:sz w:val="16"/>
                <w:lang w:val="en-GB" w:eastAsia="en-GB"/>
              </w:rPr>
              <w:t>OPTIONAL,  --</w:t>
            </w:r>
            <w:proofErr w:type="gramEnd"/>
            <w:r w:rsidRPr="00576386">
              <w:rPr>
                <w:rFonts w:ascii="Courier New" w:eastAsia="Times New Roman" w:hAnsi="Courier New"/>
                <w:sz w:val="16"/>
                <w:lang w:val="en-GB" w:eastAsia="en-GB"/>
              </w:rPr>
              <w:t xml:space="preserve"> sl-TimingQuality</w:t>
            </w:r>
          </w:p>
          <w:p w14:paraId="6C2EE694"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w:t>
            </w:r>
          </w:p>
          <w:p w14:paraId="5E50B380"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w:t>
            </w:r>
          </w:p>
          <w:p w14:paraId="59031987"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sl-TOA-AdditionalMeasurements         SL-TOA-AdditionalMeasurements      OPTIONAL</w:t>
            </w:r>
          </w:p>
          <w:p w14:paraId="66F73CB0"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w:t>
            </w:r>
          </w:p>
          <w:p w14:paraId="35E01450"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w:t>
            </w:r>
          </w:p>
          <w:p w14:paraId="70781BDF"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p>
          <w:p w14:paraId="4AD23FE9"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SL-TOA-</w:t>
            </w:r>
            <w:proofErr w:type="gramStart"/>
            <w:r w:rsidRPr="00576386">
              <w:rPr>
                <w:rFonts w:ascii="Courier New" w:eastAsia="Times New Roman" w:hAnsi="Courier New"/>
                <w:sz w:val="16"/>
                <w:lang w:val="en-GB" w:eastAsia="en-GB"/>
              </w:rPr>
              <w:t>AdditionalMeasurements ::=</w:t>
            </w:r>
            <w:proofErr w:type="gramEnd"/>
            <w:r w:rsidRPr="00576386">
              <w:rPr>
                <w:rFonts w:ascii="Courier New" w:eastAsia="Times New Roman" w:hAnsi="Courier New"/>
                <w:sz w:val="16"/>
                <w:lang w:val="en-GB" w:eastAsia="en-GB"/>
              </w:rPr>
              <w:t xml:space="preserve"> SEQUENCE (SIZE (1..3)) OF SL-TOA-AdditionalMeasurementElement</w:t>
            </w:r>
          </w:p>
          <w:p w14:paraId="7EEA97E5"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p>
          <w:p w14:paraId="08D22C9F"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SL-TOA-</w:t>
            </w:r>
            <w:proofErr w:type="gramStart"/>
            <w:r w:rsidRPr="00576386">
              <w:rPr>
                <w:rFonts w:ascii="Courier New" w:eastAsia="Times New Roman" w:hAnsi="Courier New"/>
                <w:sz w:val="16"/>
                <w:lang w:val="en-GB" w:eastAsia="en-GB"/>
              </w:rPr>
              <w:t>AdditionalMeasurementElement ::=</w:t>
            </w:r>
            <w:proofErr w:type="gramEnd"/>
            <w:r w:rsidRPr="00576386">
              <w:rPr>
                <w:rFonts w:ascii="Courier New" w:eastAsia="Times New Roman" w:hAnsi="Courier New"/>
                <w:sz w:val="16"/>
                <w:lang w:val="en-GB" w:eastAsia="en-GB"/>
              </w:rPr>
              <w:t xml:space="preserve"> SEQUENCE {</w:t>
            </w:r>
          </w:p>
          <w:p w14:paraId="02069021"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sl-PRS-ResourceId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16)               OPTIONAL,</w:t>
            </w:r>
          </w:p>
          <w:p w14:paraId="50D3F696"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sl-PRS-RSRP-Result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126)              OPTIONAL,</w:t>
            </w:r>
          </w:p>
          <w:p w14:paraId="6EA7C5F6"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sl-PRS-RSRPP-Result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126)              OPTIONAL,</w:t>
            </w:r>
          </w:p>
          <w:p w14:paraId="35626DAC"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sl-RTOA-Result                          CHOICE {</w:t>
            </w:r>
          </w:p>
          <w:p w14:paraId="1C162A57"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k0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1970049),</w:t>
            </w:r>
          </w:p>
          <w:p w14:paraId="196310B1"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k1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985025),</w:t>
            </w:r>
          </w:p>
          <w:p w14:paraId="08841BEA"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k2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492513),</w:t>
            </w:r>
          </w:p>
          <w:p w14:paraId="4F2F89AB"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k3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246257),</w:t>
            </w:r>
          </w:p>
          <w:p w14:paraId="6DC13EA8"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k4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123129),</w:t>
            </w:r>
          </w:p>
          <w:p w14:paraId="298DB58F"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lastRenderedPageBreak/>
              <w:t xml:space="preserve">        k5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61565)</w:t>
            </w:r>
          </w:p>
          <w:p w14:paraId="3C7AF29C"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w:t>
            </w:r>
            <w:proofErr w:type="gramStart"/>
            <w:r w:rsidRPr="00576386">
              <w:rPr>
                <w:rFonts w:ascii="Courier New" w:eastAsia="Times New Roman" w:hAnsi="Courier New"/>
                <w:sz w:val="16"/>
                <w:lang w:val="en-GB" w:eastAsia="en-GB"/>
              </w:rPr>
              <w:t xml:space="preserve">}   </w:t>
            </w:r>
            <w:proofErr w:type="gramEnd"/>
            <w:r w:rsidRPr="00576386">
              <w:rPr>
                <w:rFonts w:ascii="Courier New" w:eastAsia="Times New Roman" w:hAnsi="Courier New"/>
                <w:sz w:val="16"/>
                <w:lang w:val="en-GB" w:eastAsia="en-GB"/>
              </w:rPr>
              <w:t xml:space="preserve">                                                                  OPTIONAL,</w:t>
            </w:r>
          </w:p>
          <w:p w14:paraId="53BA2556"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los-NLOS-Indicator                      LOS-NLOS-Indicator            OPTIONAL,</w:t>
            </w:r>
          </w:p>
          <w:p w14:paraId="273725D7"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sl-TOA-AdditionalPathList               SL-TOA-AdditionalPathList     OPTIONAL,</w:t>
            </w:r>
          </w:p>
          <w:p w14:paraId="09B37B88"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sl-TimeStamp                            SL-TimeStamp                  OPTIONAL,</w:t>
            </w:r>
          </w:p>
          <w:p w14:paraId="4596BC64"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sl-TimingQuality                        SL-TimingQuality              OPTIONAL,</w:t>
            </w:r>
          </w:p>
          <w:p w14:paraId="42C613B5"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w:t>
            </w:r>
          </w:p>
          <w:p w14:paraId="43EED641"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w:t>
            </w:r>
          </w:p>
          <w:p w14:paraId="3C9E4ABD"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p>
          <w:p w14:paraId="1FA6074F"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SL-TOA-</w:t>
            </w:r>
            <w:proofErr w:type="gramStart"/>
            <w:r w:rsidRPr="00576386">
              <w:rPr>
                <w:rFonts w:ascii="Courier New" w:eastAsia="Times New Roman" w:hAnsi="Courier New"/>
                <w:sz w:val="16"/>
                <w:lang w:val="en-GB" w:eastAsia="en-GB"/>
              </w:rPr>
              <w:t>AdditionalPathList ::=</w:t>
            </w:r>
            <w:proofErr w:type="gramEnd"/>
            <w:r w:rsidRPr="00576386">
              <w:rPr>
                <w:rFonts w:ascii="Courier New" w:eastAsia="Times New Roman" w:hAnsi="Courier New"/>
                <w:sz w:val="16"/>
                <w:lang w:val="en-GB" w:eastAsia="en-GB"/>
              </w:rPr>
              <w:t xml:space="preserve"> SEQUENCE (SIZE(1..8)) OF SL-TOA-AdditionalPath</w:t>
            </w:r>
          </w:p>
          <w:p w14:paraId="3F732296"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p>
          <w:p w14:paraId="3F02B9DF"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SL-TOA-</w:t>
            </w:r>
            <w:proofErr w:type="gramStart"/>
            <w:r w:rsidRPr="00576386">
              <w:rPr>
                <w:rFonts w:ascii="Courier New" w:eastAsia="Times New Roman" w:hAnsi="Courier New"/>
                <w:sz w:val="16"/>
                <w:lang w:val="en-GB" w:eastAsia="en-GB"/>
              </w:rPr>
              <w:t>AdditionalPath  :</w:t>
            </w:r>
            <w:proofErr w:type="gramEnd"/>
            <w:r w:rsidRPr="00576386">
              <w:rPr>
                <w:rFonts w:ascii="Courier New" w:eastAsia="Times New Roman" w:hAnsi="Courier New"/>
                <w:sz w:val="16"/>
                <w:lang w:val="en-GB" w:eastAsia="en-GB"/>
              </w:rPr>
              <w:t>:= SEQUENCE {</w:t>
            </w:r>
          </w:p>
          <w:p w14:paraId="66A170A2"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sl-RTOA-AdditionalPathResult               CHOICE {</w:t>
            </w:r>
          </w:p>
          <w:p w14:paraId="5A6AE1C6"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k0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16351),</w:t>
            </w:r>
          </w:p>
          <w:p w14:paraId="51644A7C"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k1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8176),</w:t>
            </w:r>
          </w:p>
          <w:p w14:paraId="0F8A63EC"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k2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4088),</w:t>
            </w:r>
          </w:p>
          <w:p w14:paraId="4B28054A"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k3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2044),</w:t>
            </w:r>
          </w:p>
          <w:p w14:paraId="595FB655"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k4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1022),</w:t>
            </w:r>
          </w:p>
          <w:p w14:paraId="47E2BB89"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k5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511)</w:t>
            </w:r>
          </w:p>
          <w:p w14:paraId="60415CBF"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w:t>
            </w:r>
            <w:proofErr w:type="gramStart"/>
            <w:r w:rsidRPr="00576386">
              <w:rPr>
                <w:rFonts w:ascii="Courier New" w:eastAsia="Times New Roman" w:hAnsi="Courier New"/>
                <w:sz w:val="16"/>
                <w:lang w:val="en-GB" w:eastAsia="en-GB"/>
              </w:rPr>
              <w:t xml:space="preserve">}   </w:t>
            </w:r>
            <w:proofErr w:type="gramEnd"/>
            <w:r w:rsidRPr="00576386">
              <w:rPr>
                <w:rFonts w:ascii="Courier New" w:eastAsia="Times New Roman" w:hAnsi="Courier New"/>
                <w:sz w:val="16"/>
                <w:lang w:val="en-GB" w:eastAsia="en-GB"/>
              </w:rPr>
              <w:t xml:space="preserve">                                                             OPTIONAL,  -- additionalPath-SL-PRS-RTOA</w:t>
            </w:r>
          </w:p>
          <w:p w14:paraId="468FED65"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sl-PRS-AdditionalPathRSRPP-Result          INTEGER (</w:t>
            </w:r>
            <w:proofErr w:type="gramStart"/>
            <w:r w:rsidRPr="00576386">
              <w:rPr>
                <w:rFonts w:ascii="Courier New" w:eastAsia="Times New Roman" w:hAnsi="Courier New"/>
                <w:sz w:val="16"/>
                <w:lang w:val="en-GB" w:eastAsia="en-GB"/>
              </w:rPr>
              <w:t>0..</w:t>
            </w:r>
            <w:proofErr w:type="gramEnd"/>
            <w:r w:rsidRPr="00576386">
              <w:rPr>
                <w:rFonts w:ascii="Courier New" w:eastAsia="Times New Roman" w:hAnsi="Courier New"/>
                <w:sz w:val="16"/>
                <w:lang w:val="en-GB" w:eastAsia="en-GB"/>
              </w:rPr>
              <w:t>126)      OPTIONAL,  -- additionalPath-SL-PRS-RSRPP</w:t>
            </w:r>
          </w:p>
          <w:p w14:paraId="1A9305A6"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sl-TimingQuality                           SL-TimingQuality      </w:t>
            </w:r>
            <w:proofErr w:type="gramStart"/>
            <w:r w:rsidRPr="00576386">
              <w:rPr>
                <w:rFonts w:ascii="Courier New" w:eastAsia="Times New Roman" w:hAnsi="Courier New"/>
                <w:sz w:val="16"/>
                <w:lang w:val="en-GB" w:eastAsia="en-GB"/>
              </w:rPr>
              <w:t>OPTIONAL,  --</w:t>
            </w:r>
            <w:proofErr w:type="gramEnd"/>
            <w:r w:rsidRPr="00576386">
              <w:rPr>
                <w:rFonts w:ascii="Courier New" w:eastAsia="Times New Roman" w:hAnsi="Courier New"/>
                <w:sz w:val="16"/>
                <w:lang w:val="en-GB" w:eastAsia="en-GB"/>
              </w:rPr>
              <w:t xml:space="preserve"> sl-TimingQuality</w:t>
            </w:r>
          </w:p>
          <w:p w14:paraId="154C6F80"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xml:space="preserve">    ...</w:t>
            </w:r>
          </w:p>
          <w:p w14:paraId="305E2BD6"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w:t>
            </w:r>
          </w:p>
          <w:p w14:paraId="27C47C46"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p>
          <w:p w14:paraId="37E04081"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SL-TOA-</w:t>
            </w:r>
            <w:proofErr w:type="gramStart"/>
            <w:r w:rsidRPr="00576386">
              <w:rPr>
                <w:rFonts w:ascii="Courier New" w:eastAsia="Times New Roman" w:hAnsi="Courier New"/>
                <w:sz w:val="16"/>
                <w:lang w:val="en-GB" w:eastAsia="en-GB"/>
              </w:rPr>
              <w:t>LocationInformationError ::=</w:t>
            </w:r>
            <w:proofErr w:type="gramEnd"/>
            <w:r w:rsidRPr="00576386">
              <w:rPr>
                <w:rFonts w:ascii="Courier New" w:eastAsia="Times New Roman" w:hAnsi="Courier New"/>
                <w:sz w:val="16"/>
                <w:lang w:val="en-GB" w:eastAsia="en-GB"/>
              </w:rPr>
              <w:t xml:space="preserve"> ENUMERATED { undefined, assistanceDataMissing, notAllRequestedMeasurementsPossible, ... }</w:t>
            </w:r>
          </w:p>
          <w:p w14:paraId="31175BBF"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p>
          <w:p w14:paraId="682781C8"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TAG-SL-TOA-PROVIDELOCATIONINFORMATION-STOP</w:t>
            </w:r>
          </w:p>
          <w:p w14:paraId="4EAAB5DD" w14:textId="77777777" w:rsidR="000A553C" w:rsidRPr="00576386" w:rsidRDefault="000A553C" w:rsidP="000A5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sidRPr="00576386">
              <w:rPr>
                <w:rFonts w:ascii="Courier New" w:eastAsia="Times New Roman" w:hAnsi="Courier New"/>
                <w:sz w:val="16"/>
                <w:lang w:val="en-GB" w:eastAsia="en-GB"/>
              </w:rPr>
              <w:t>-- ASN1STOP</w:t>
            </w:r>
          </w:p>
          <w:p w14:paraId="5133DE71" w14:textId="77777777" w:rsidR="000A553C" w:rsidRPr="000A553C" w:rsidRDefault="000A553C" w:rsidP="000A553C">
            <w:pPr>
              <w:rPr>
                <w:lang w:val="en-GB" w:eastAsia="zh-CN"/>
              </w:rPr>
            </w:pPr>
          </w:p>
        </w:tc>
      </w:tr>
    </w:tbl>
    <w:p w14:paraId="0CDD3702" w14:textId="084E0468" w:rsidR="00576386" w:rsidRDefault="00576386" w:rsidP="009D6C74">
      <w:pPr>
        <w:rPr>
          <w:lang w:val="en-GB" w:eastAsia="zh-CN"/>
        </w:rPr>
      </w:pPr>
    </w:p>
    <w:sectPr w:rsidR="00576386" w:rsidSect="00CE3586">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C10E7" w14:textId="77777777" w:rsidR="00DD63FB" w:rsidRDefault="00DD63FB" w:rsidP="006D7341">
      <w:pPr>
        <w:spacing w:after="0"/>
      </w:pPr>
      <w:r>
        <w:separator/>
      </w:r>
    </w:p>
  </w:endnote>
  <w:endnote w:type="continuationSeparator" w:id="0">
    <w:p w14:paraId="0B73BC7D" w14:textId="77777777" w:rsidR="00DD63FB" w:rsidRDefault="00DD63FB" w:rsidP="006D73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BoldMT">
    <w:altName w:val="Arial"/>
    <w:charset w:val="00"/>
    <w:family w:val="roman"/>
    <w:pitch w:val="default"/>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972F5" w14:textId="77777777" w:rsidR="00DD63FB" w:rsidRDefault="00DD63FB" w:rsidP="006D7341">
      <w:pPr>
        <w:spacing w:after="0"/>
      </w:pPr>
      <w:r>
        <w:separator/>
      </w:r>
    </w:p>
  </w:footnote>
  <w:footnote w:type="continuationSeparator" w:id="0">
    <w:p w14:paraId="18340FB5" w14:textId="77777777" w:rsidR="00DD63FB" w:rsidRDefault="00DD63FB" w:rsidP="006D73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597" type="#_x0000_t75" style="width:10.9pt;height:10.9pt" o:bullet="t">
        <v:imagedata r:id="rId1" o:title="mso81FD"/>
      </v:shape>
    </w:pict>
  </w:numPicBullet>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1522DC"/>
    <w:multiLevelType w:val="hybridMultilevel"/>
    <w:tmpl w:val="FB8AA7D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686C8C"/>
    <w:multiLevelType w:val="hybridMultilevel"/>
    <w:tmpl w:val="0DFA7FEC"/>
    <w:lvl w:ilvl="0" w:tplc="08F640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324A2E"/>
    <w:multiLevelType w:val="hybridMultilevel"/>
    <w:tmpl w:val="FD4018D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5A3FCC"/>
    <w:multiLevelType w:val="hybridMultilevel"/>
    <w:tmpl w:val="72A45CA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D62A94"/>
    <w:multiLevelType w:val="hybridMultilevel"/>
    <w:tmpl w:val="46B64550"/>
    <w:lvl w:ilvl="0" w:tplc="79203554">
      <w:start w:val="1"/>
      <w:numFmt w:val="bullet"/>
      <w:lvlText w:val=""/>
      <w:lvlJc w:val="left"/>
      <w:pPr>
        <w:ind w:left="420" w:hanging="420"/>
      </w:pPr>
      <w:rPr>
        <w:rFonts w:ascii="Symbol" w:hAnsi="Symbol"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207A76"/>
    <w:multiLevelType w:val="hybridMultilevel"/>
    <w:tmpl w:val="9BA0D2C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A27567"/>
    <w:multiLevelType w:val="hybridMultilevel"/>
    <w:tmpl w:val="9F9EECE2"/>
    <w:lvl w:ilvl="0" w:tplc="72E686A8">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025FAD"/>
    <w:multiLevelType w:val="hybridMultilevel"/>
    <w:tmpl w:val="8362E4FA"/>
    <w:lvl w:ilvl="0" w:tplc="72E686A8">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A66B66"/>
    <w:multiLevelType w:val="hybridMultilevel"/>
    <w:tmpl w:val="CB3C5B16"/>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B2453D"/>
    <w:multiLevelType w:val="hybridMultilevel"/>
    <w:tmpl w:val="7FA09FDC"/>
    <w:lvl w:ilvl="0" w:tplc="6F2EA984">
      <w:start w:val="1"/>
      <w:numFmt w:val="decimal"/>
      <w:lvlText w:val="%1."/>
      <w:lvlJc w:val="left"/>
      <w:pPr>
        <w:ind w:left="420" w:hanging="420"/>
      </w:pPr>
      <w:rPr>
        <w:rFonts w:ascii="Times New Roman" w:eastAsia="宋体" w:hAnsi="Times New Roman" w:cs="Times New Roman"/>
        <w:sz w:val="20"/>
        <w:szCs w:val="20"/>
      </w:rPr>
    </w:lvl>
    <w:lvl w:ilvl="1" w:tplc="4CEEC03E">
      <w:start w:val="1"/>
      <w:numFmt w:val="decimal"/>
      <w:lvlText w:val="(%2)"/>
      <w:lvlJc w:val="left"/>
      <w:pPr>
        <w:ind w:left="780" w:hanging="36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901125"/>
    <w:multiLevelType w:val="multilevel"/>
    <w:tmpl w:val="26901125"/>
    <w:lvl w:ilvl="0">
      <w:start w:val="1"/>
      <w:numFmt w:val="decimal"/>
      <w:pStyle w:val="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2C5321EF"/>
    <w:multiLevelType w:val="hybridMultilevel"/>
    <w:tmpl w:val="0BB8EA4C"/>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4C1618"/>
    <w:multiLevelType w:val="hybridMultilevel"/>
    <w:tmpl w:val="B6045D8A"/>
    <w:lvl w:ilvl="0" w:tplc="72E686A8">
      <w:numFmt w:val="bullet"/>
      <w:lvlText w:val="-"/>
      <w:lvlJc w:val="left"/>
      <w:pPr>
        <w:ind w:left="420" w:hanging="420"/>
      </w:pPr>
      <w:rPr>
        <w:rFonts w:ascii="黑体" w:eastAsia="黑体" w:hAnsi="黑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6E2B74"/>
    <w:multiLevelType w:val="hybridMultilevel"/>
    <w:tmpl w:val="8280C7E0"/>
    <w:lvl w:ilvl="0" w:tplc="72E686A8">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multilevel"/>
    <w:tmpl w:val="9A088FC8"/>
    <w:lvl w:ilvl="0">
      <w:start w:val="2"/>
      <w:numFmt w:val="decimal"/>
      <w:lvlText w:val="Proposal %1"/>
      <w:lvlJc w:val="left"/>
      <w:pPr>
        <w:tabs>
          <w:tab w:val="num" w:pos="2563"/>
        </w:tabs>
        <w:ind w:left="2563" w:hanging="1304"/>
      </w:pPr>
    </w:lvl>
    <w:lvl w:ilvl="1">
      <w:start w:val="1"/>
      <w:numFmt w:val="decimal"/>
      <w:lvlText w:val="%2."/>
      <w:lvlJc w:val="left"/>
      <w:pPr>
        <w:tabs>
          <w:tab w:val="num" w:pos="2699"/>
        </w:tabs>
        <w:ind w:left="2699" w:hanging="360"/>
      </w:pPr>
    </w:lvl>
    <w:lvl w:ilvl="2">
      <w:start w:val="1"/>
      <w:numFmt w:val="lowerRoman"/>
      <w:lvlText w:val="%3."/>
      <w:lvlJc w:val="right"/>
      <w:pPr>
        <w:tabs>
          <w:tab w:val="num" w:pos="3419"/>
        </w:tabs>
        <w:ind w:left="3419" w:hanging="180"/>
      </w:pPr>
    </w:lvl>
    <w:lvl w:ilvl="3">
      <w:start w:val="1"/>
      <w:numFmt w:val="decimal"/>
      <w:lvlText w:val="%4."/>
      <w:lvlJc w:val="left"/>
      <w:pPr>
        <w:tabs>
          <w:tab w:val="num" w:pos="4139"/>
        </w:tabs>
        <w:ind w:left="4139" w:hanging="360"/>
      </w:pPr>
    </w:lvl>
    <w:lvl w:ilvl="4">
      <w:start w:val="1"/>
      <w:numFmt w:val="lowerLetter"/>
      <w:lvlText w:val="%5."/>
      <w:lvlJc w:val="left"/>
      <w:pPr>
        <w:tabs>
          <w:tab w:val="num" w:pos="4859"/>
        </w:tabs>
        <w:ind w:left="4859" w:hanging="360"/>
      </w:pPr>
    </w:lvl>
    <w:lvl w:ilvl="5">
      <w:start w:val="1"/>
      <w:numFmt w:val="lowerRoman"/>
      <w:lvlText w:val="%6."/>
      <w:lvlJc w:val="right"/>
      <w:pPr>
        <w:tabs>
          <w:tab w:val="num" w:pos="5579"/>
        </w:tabs>
        <w:ind w:left="5579" w:hanging="180"/>
      </w:pPr>
    </w:lvl>
    <w:lvl w:ilvl="6">
      <w:start w:val="1"/>
      <w:numFmt w:val="decimal"/>
      <w:lvlText w:val="%7."/>
      <w:lvlJc w:val="left"/>
      <w:pPr>
        <w:tabs>
          <w:tab w:val="num" w:pos="6299"/>
        </w:tabs>
        <w:ind w:left="6299" w:hanging="360"/>
      </w:pPr>
    </w:lvl>
    <w:lvl w:ilvl="7">
      <w:start w:val="1"/>
      <w:numFmt w:val="lowerLetter"/>
      <w:lvlText w:val="%8."/>
      <w:lvlJc w:val="left"/>
      <w:pPr>
        <w:tabs>
          <w:tab w:val="num" w:pos="7019"/>
        </w:tabs>
        <w:ind w:left="7019" w:hanging="360"/>
      </w:pPr>
    </w:lvl>
    <w:lvl w:ilvl="8">
      <w:start w:val="1"/>
      <w:numFmt w:val="lowerRoman"/>
      <w:lvlText w:val="%9."/>
      <w:lvlJc w:val="right"/>
      <w:pPr>
        <w:tabs>
          <w:tab w:val="num" w:pos="7739"/>
        </w:tabs>
        <w:ind w:left="7739" w:hanging="180"/>
      </w:pPr>
    </w:lvl>
  </w:abstractNum>
  <w:abstractNum w:abstractNumId="18" w15:restartNumberingAfterBreak="0">
    <w:nsid w:val="3F056BC3"/>
    <w:multiLevelType w:val="hybridMultilevel"/>
    <w:tmpl w:val="B8203CC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812291"/>
    <w:multiLevelType w:val="hybridMultilevel"/>
    <w:tmpl w:val="9DA09AD2"/>
    <w:lvl w:ilvl="0" w:tplc="79203554">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602C4"/>
    <w:multiLevelType w:val="hybridMultilevel"/>
    <w:tmpl w:val="727A125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630C8D"/>
    <w:multiLevelType w:val="hybridMultilevel"/>
    <w:tmpl w:val="724C4C7E"/>
    <w:lvl w:ilvl="0" w:tplc="72E686A8">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3E4C5B"/>
    <w:multiLevelType w:val="hybridMultilevel"/>
    <w:tmpl w:val="2BC46A5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4A762D"/>
    <w:multiLevelType w:val="hybridMultilevel"/>
    <w:tmpl w:val="F74CD82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853F22"/>
    <w:multiLevelType w:val="hybridMultilevel"/>
    <w:tmpl w:val="98D4A7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162D2F"/>
    <w:multiLevelType w:val="multilevel"/>
    <w:tmpl w:val="53162D2F"/>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55963424"/>
    <w:multiLevelType w:val="hybridMultilevel"/>
    <w:tmpl w:val="03DA0F7A"/>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C99214C"/>
    <w:multiLevelType w:val="hybridMultilevel"/>
    <w:tmpl w:val="1AFC9450"/>
    <w:lvl w:ilvl="0" w:tplc="C8785E5E">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0D02EE"/>
    <w:multiLevelType w:val="hybridMultilevel"/>
    <w:tmpl w:val="0408ED9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F055CA"/>
    <w:multiLevelType w:val="hybridMultilevel"/>
    <w:tmpl w:val="8B8AD5E2"/>
    <w:lvl w:ilvl="0" w:tplc="8B6072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30594F"/>
    <w:multiLevelType w:val="hybridMultilevel"/>
    <w:tmpl w:val="DE78528C"/>
    <w:lvl w:ilvl="0" w:tplc="72E686A8">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9F420A"/>
    <w:multiLevelType w:val="hybridMultilevel"/>
    <w:tmpl w:val="14AC92BA"/>
    <w:lvl w:ilvl="0" w:tplc="A09AB0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523088F"/>
    <w:multiLevelType w:val="hybridMultilevel"/>
    <w:tmpl w:val="2D44F5A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ED1B21"/>
    <w:multiLevelType w:val="hybridMultilevel"/>
    <w:tmpl w:val="EBB075F4"/>
    <w:lvl w:ilvl="0" w:tplc="79203554">
      <w:start w:val="1"/>
      <w:numFmt w:val="bullet"/>
      <w:lvlText w:val=""/>
      <w:lvlJc w:val="left"/>
      <w:pPr>
        <w:ind w:left="420" w:hanging="420"/>
      </w:pPr>
      <w:rPr>
        <w:rFonts w:ascii="Symbol" w:hAnsi="Symbol"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AF1D31"/>
    <w:multiLevelType w:val="hybridMultilevel"/>
    <w:tmpl w:val="27C4D186"/>
    <w:lvl w:ilvl="0" w:tplc="72E686A8">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13"/>
  </w:num>
  <w:num w:numId="3">
    <w:abstractNumId w:val="2"/>
  </w:num>
  <w:num w:numId="4">
    <w:abstractNumId w:val="9"/>
  </w:num>
  <w:num w:numId="5">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6">
    <w:abstractNumId w:val="22"/>
  </w:num>
  <w:num w:numId="7">
    <w:abstractNumId w:val="27"/>
  </w:num>
  <w:num w:numId="8">
    <w:abstractNumId w:val="18"/>
  </w:num>
  <w:num w:numId="9">
    <w:abstractNumId w:val="29"/>
  </w:num>
  <w:num w:numId="10">
    <w:abstractNumId w:val="26"/>
  </w:num>
  <w:num w:numId="11">
    <w:abstractNumId w:val="7"/>
  </w:num>
  <w:num w:numId="12">
    <w:abstractNumId w:val="24"/>
  </w:num>
  <w:num w:numId="13">
    <w:abstractNumId w:val="1"/>
  </w:num>
  <w:num w:numId="14">
    <w:abstractNumId w:val="6"/>
  </w:num>
  <w:num w:numId="15">
    <w:abstractNumId w:val="20"/>
  </w:num>
  <w:num w:numId="16">
    <w:abstractNumId w:val="30"/>
  </w:num>
  <w:num w:numId="17">
    <w:abstractNumId w:val="31"/>
  </w:num>
  <w:num w:numId="18">
    <w:abstractNumId w:val="21"/>
  </w:num>
  <w:num w:numId="19">
    <w:abstractNumId w:val="28"/>
  </w:num>
  <w:num w:numId="20">
    <w:abstractNumId w:val="28"/>
  </w:num>
  <w:num w:numId="21">
    <w:abstractNumId w:val="5"/>
  </w:num>
  <w:num w:numId="22">
    <w:abstractNumId w:val="28"/>
  </w:num>
  <w:num w:numId="23">
    <w:abstractNumId w:val="25"/>
  </w:num>
  <w:num w:numId="24">
    <w:abstractNumId w:val="37"/>
  </w:num>
  <w:num w:numId="25">
    <w:abstractNumId w:val="11"/>
  </w:num>
  <w:num w:numId="26">
    <w:abstractNumId w:val="12"/>
  </w:num>
  <w:num w:numId="27">
    <w:abstractNumId w:val="34"/>
  </w:num>
  <w:num w:numId="28">
    <w:abstractNumId w:val="19"/>
  </w:num>
  <w:num w:numId="29">
    <w:abstractNumId w:val="32"/>
  </w:num>
  <w:num w:numId="30">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num>
  <w:num w:numId="32">
    <w:abstractNumId w:val="4"/>
  </w:num>
  <w:num w:numId="33">
    <w:abstractNumId w:val="33"/>
  </w:num>
  <w:num w:numId="34">
    <w:abstractNumId w:val="3"/>
  </w:num>
  <w:num w:numId="35">
    <w:abstractNumId w:val="36"/>
  </w:num>
  <w:num w:numId="36">
    <w:abstractNumId w:val="14"/>
  </w:num>
  <w:num w:numId="37">
    <w:abstractNumId w:val="16"/>
  </w:num>
  <w:num w:numId="38">
    <w:abstractNumId w:val="15"/>
  </w:num>
  <w:num w:numId="39">
    <w:abstractNumId w:val="39"/>
  </w:num>
  <w:num w:numId="40">
    <w:abstractNumId w:val="35"/>
  </w:num>
  <w:num w:numId="41">
    <w:abstractNumId w:val="10"/>
  </w:num>
  <w:num w:numId="42">
    <w:abstractNumId w:val="23"/>
  </w:num>
  <w:num w:numId="43">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proofState w:grammar="clean"/>
  <w:trackRevisions/>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AC4"/>
    <w:rsid w:val="00000BA5"/>
    <w:rsid w:val="00000C85"/>
    <w:rsid w:val="00000CB6"/>
    <w:rsid w:val="0000125F"/>
    <w:rsid w:val="000014D2"/>
    <w:rsid w:val="00001677"/>
    <w:rsid w:val="00001A3C"/>
    <w:rsid w:val="00001BEF"/>
    <w:rsid w:val="00001DB6"/>
    <w:rsid w:val="000022F6"/>
    <w:rsid w:val="000023B1"/>
    <w:rsid w:val="00002596"/>
    <w:rsid w:val="000025B6"/>
    <w:rsid w:val="00002A9F"/>
    <w:rsid w:val="00002C63"/>
    <w:rsid w:val="00002D18"/>
    <w:rsid w:val="00002DA8"/>
    <w:rsid w:val="000032A8"/>
    <w:rsid w:val="00003B22"/>
    <w:rsid w:val="00004934"/>
    <w:rsid w:val="00004947"/>
    <w:rsid w:val="00004A6F"/>
    <w:rsid w:val="00004D2C"/>
    <w:rsid w:val="00004E8F"/>
    <w:rsid w:val="00004EE9"/>
    <w:rsid w:val="00005581"/>
    <w:rsid w:val="00005646"/>
    <w:rsid w:val="000057B0"/>
    <w:rsid w:val="00005A61"/>
    <w:rsid w:val="00005ABD"/>
    <w:rsid w:val="00005C48"/>
    <w:rsid w:val="00005E04"/>
    <w:rsid w:val="000060A5"/>
    <w:rsid w:val="0000651B"/>
    <w:rsid w:val="000065DF"/>
    <w:rsid w:val="00007777"/>
    <w:rsid w:val="000100D5"/>
    <w:rsid w:val="00010438"/>
    <w:rsid w:val="00010763"/>
    <w:rsid w:val="000108E4"/>
    <w:rsid w:val="00010B5E"/>
    <w:rsid w:val="00010BAA"/>
    <w:rsid w:val="0001100E"/>
    <w:rsid w:val="00011057"/>
    <w:rsid w:val="000115EC"/>
    <w:rsid w:val="000117A8"/>
    <w:rsid w:val="00011A5F"/>
    <w:rsid w:val="000121A6"/>
    <w:rsid w:val="000122E4"/>
    <w:rsid w:val="000124A0"/>
    <w:rsid w:val="000127A2"/>
    <w:rsid w:val="000127F9"/>
    <w:rsid w:val="00012881"/>
    <w:rsid w:val="00013251"/>
    <w:rsid w:val="00013619"/>
    <w:rsid w:val="000138E8"/>
    <w:rsid w:val="00014387"/>
    <w:rsid w:val="0001447C"/>
    <w:rsid w:val="000144BB"/>
    <w:rsid w:val="00014772"/>
    <w:rsid w:val="00014834"/>
    <w:rsid w:val="00014B84"/>
    <w:rsid w:val="0001533F"/>
    <w:rsid w:val="00015461"/>
    <w:rsid w:val="000154B3"/>
    <w:rsid w:val="000159B0"/>
    <w:rsid w:val="00015C7C"/>
    <w:rsid w:val="00015D37"/>
    <w:rsid w:val="0001660D"/>
    <w:rsid w:val="000168D9"/>
    <w:rsid w:val="00016CEB"/>
    <w:rsid w:val="000176FE"/>
    <w:rsid w:val="00017875"/>
    <w:rsid w:val="00017928"/>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1D8"/>
    <w:rsid w:val="00025410"/>
    <w:rsid w:val="000254EB"/>
    <w:rsid w:val="00025A21"/>
    <w:rsid w:val="00025AD3"/>
    <w:rsid w:val="00025C74"/>
    <w:rsid w:val="00025FCD"/>
    <w:rsid w:val="000261AC"/>
    <w:rsid w:val="00026783"/>
    <w:rsid w:val="00026AE4"/>
    <w:rsid w:val="00026DF1"/>
    <w:rsid w:val="0002709D"/>
    <w:rsid w:val="0002770E"/>
    <w:rsid w:val="00027747"/>
    <w:rsid w:val="000277E0"/>
    <w:rsid w:val="000278D5"/>
    <w:rsid w:val="00027DEE"/>
    <w:rsid w:val="00027E06"/>
    <w:rsid w:val="00030170"/>
    <w:rsid w:val="000307BC"/>
    <w:rsid w:val="000307C1"/>
    <w:rsid w:val="00030E35"/>
    <w:rsid w:val="00030E36"/>
    <w:rsid w:val="00031BC2"/>
    <w:rsid w:val="00031DAA"/>
    <w:rsid w:val="00031DC3"/>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CC6"/>
    <w:rsid w:val="00034E30"/>
    <w:rsid w:val="000350B9"/>
    <w:rsid w:val="00035732"/>
    <w:rsid w:val="00035A41"/>
    <w:rsid w:val="00035ABE"/>
    <w:rsid w:val="00035B73"/>
    <w:rsid w:val="00035BC3"/>
    <w:rsid w:val="00035E1A"/>
    <w:rsid w:val="00035F0F"/>
    <w:rsid w:val="00035F54"/>
    <w:rsid w:val="00036461"/>
    <w:rsid w:val="0003674A"/>
    <w:rsid w:val="00036898"/>
    <w:rsid w:val="00036A27"/>
    <w:rsid w:val="00036B73"/>
    <w:rsid w:val="00037273"/>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7B8"/>
    <w:rsid w:val="0004292E"/>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CF2"/>
    <w:rsid w:val="00047E4E"/>
    <w:rsid w:val="00047F3B"/>
    <w:rsid w:val="00050102"/>
    <w:rsid w:val="00050873"/>
    <w:rsid w:val="00050B48"/>
    <w:rsid w:val="00050E0F"/>
    <w:rsid w:val="00051054"/>
    <w:rsid w:val="000514AE"/>
    <w:rsid w:val="000514CE"/>
    <w:rsid w:val="000516AC"/>
    <w:rsid w:val="000519FD"/>
    <w:rsid w:val="00051CA6"/>
    <w:rsid w:val="00051FBB"/>
    <w:rsid w:val="00052091"/>
    <w:rsid w:val="00052347"/>
    <w:rsid w:val="0005264B"/>
    <w:rsid w:val="000526F8"/>
    <w:rsid w:val="0005281B"/>
    <w:rsid w:val="00052A0B"/>
    <w:rsid w:val="00052A88"/>
    <w:rsid w:val="00052C71"/>
    <w:rsid w:val="00052D2C"/>
    <w:rsid w:val="00052E68"/>
    <w:rsid w:val="00052FF4"/>
    <w:rsid w:val="000530B5"/>
    <w:rsid w:val="000533A3"/>
    <w:rsid w:val="000535AA"/>
    <w:rsid w:val="0005366B"/>
    <w:rsid w:val="00053789"/>
    <w:rsid w:val="000539CD"/>
    <w:rsid w:val="0005417D"/>
    <w:rsid w:val="00054539"/>
    <w:rsid w:val="000545F9"/>
    <w:rsid w:val="000548A0"/>
    <w:rsid w:val="00054A08"/>
    <w:rsid w:val="00054AA4"/>
    <w:rsid w:val="00054FDB"/>
    <w:rsid w:val="00055399"/>
    <w:rsid w:val="00055639"/>
    <w:rsid w:val="000558DA"/>
    <w:rsid w:val="000558EF"/>
    <w:rsid w:val="00055BEF"/>
    <w:rsid w:val="00055C19"/>
    <w:rsid w:val="0005603C"/>
    <w:rsid w:val="0005632F"/>
    <w:rsid w:val="0005648E"/>
    <w:rsid w:val="000570F0"/>
    <w:rsid w:val="00057860"/>
    <w:rsid w:val="00057ADD"/>
    <w:rsid w:val="0006004C"/>
    <w:rsid w:val="000603DA"/>
    <w:rsid w:val="00060634"/>
    <w:rsid w:val="00061A57"/>
    <w:rsid w:val="00061AA7"/>
    <w:rsid w:val="00061E99"/>
    <w:rsid w:val="0006218F"/>
    <w:rsid w:val="0006252B"/>
    <w:rsid w:val="000626A6"/>
    <w:rsid w:val="00062B5D"/>
    <w:rsid w:val="00062FC6"/>
    <w:rsid w:val="00063542"/>
    <w:rsid w:val="00063910"/>
    <w:rsid w:val="00064922"/>
    <w:rsid w:val="000649A5"/>
    <w:rsid w:val="00064D8B"/>
    <w:rsid w:val="00065892"/>
    <w:rsid w:val="00065B78"/>
    <w:rsid w:val="00066055"/>
    <w:rsid w:val="000664FD"/>
    <w:rsid w:val="00066943"/>
    <w:rsid w:val="00067E08"/>
    <w:rsid w:val="00067E74"/>
    <w:rsid w:val="00067F5A"/>
    <w:rsid w:val="000706C0"/>
    <w:rsid w:val="00070EA1"/>
    <w:rsid w:val="00070F23"/>
    <w:rsid w:val="000716A7"/>
    <w:rsid w:val="0007170B"/>
    <w:rsid w:val="00071C77"/>
    <w:rsid w:val="000726E9"/>
    <w:rsid w:val="00072850"/>
    <w:rsid w:val="00072AA7"/>
    <w:rsid w:val="00072B0F"/>
    <w:rsid w:val="00072EBA"/>
    <w:rsid w:val="00072F60"/>
    <w:rsid w:val="0007306E"/>
    <w:rsid w:val="00073208"/>
    <w:rsid w:val="0007331F"/>
    <w:rsid w:val="00073750"/>
    <w:rsid w:val="000739F4"/>
    <w:rsid w:val="00073CFE"/>
    <w:rsid w:val="00073F21"/>
    <w:rsid w:val="000741CB"/>
    <w:rsid w:val="00074A3E"/>
    <w:rsid w:val="00074B23"/>
    <w:rsid w:val="00074F18"/>
    <w:rsid w:val="00074F91"/>
    <w:rsid w:val="00075228"/>
    <w:rsid w:val="000752E0"/>
    <w:rsid w:val="00075334"/>
    <w:rsid w:val="0007568A"/>
    <w:rsid w:val="00075919"/>
    <w:rsid w:val="00075D59"/>
    <w:rsid w:val="00075E3A"/>
    <w:rsid w:val="000777C2"/>
    <w:rsid w:val="000777D0"/>
    <w:rsid w:val="0008025F"/>
    <w:rsid w:val="0008052C"/>
    <w:rsid w:val="000805B0"/>
    <w:rsid w:val="00080839"/>
    <w:rsid w:val="000808C4"/>
    <w:rsid w:val="00080AAD"/>
    <w:rsid w:val="00080BEB"/>
    <w:rsid w:val="000816A0"/>
    <w:rsid w:val="00081781"/>
    <w:rsid w:val="00081C48"/>
    <w:rsid w:val="00081CC4"/>
    <w:rsid w:val="00081CC8"/>
    <w:rsid w:val="00081D56"/>
    <w:rsid w:val="00081DF4"/>
    <w:rsid w:val="000824EB"/>
    <w:rsid w:val="00082DF6"/>
    <w:rsid w:val="00082E3F"/>
    <w:rsid w:val="00083202"/>
    <w:rsid w:val="00083465"/>
    <w:rsid w:val="00083DC4"/>
    <w:rsid w:val="00083DDB"/>
    <w:rsid w:val="00084233"/>
    <w:rsid w:val="000845F3"/>
    <w:rsid w:val="00084A24"/>
    <w:rsid w:val="00084B13"/>
    <w:rsid w:val="00085538"/>
    <w:rsid w:val="000859B1"/>
    <w:rsid w:val="00085AE3"/>
    <w:rsid w:val="00085C69"/>
    <w:rsid w:val="00085F35"/>
    <w:rsid w:val="00086151"/>
    <w:rsid w:val="0008684E"/>
    <w:rsid w:val="00086EFB"/>
    <w:rsid w:val="00086F2F"/>
    <w:rsid w:val="000870D5"/>
    <w:rsid w:val="000873AD"/>
    <w:rsid w:val="00087A59"/>
    <w:rsid w:val="000900F1"/>
    <w:rsid w:val="00090540"/>
    <w:rsid w:val="0009064A"/>
    <w:rsid w:val="000906D5"/>
    <w:rsid w:val="00090BFA"/>
    <w:rsid w:val="00091499"/>
    <w:rsid w:val="0009167E"/>
    <w:rsid w:val="00091CAD"/>
    <w:rsid w:val="00092169"/>
    <w:rsid w:val="00092773"/>
    <w:rsid w:val="000928D1"/>
    <w:rsid w:val="00092931"/>
    <w:rsid w:val="00092CD7"/>
    <w:rsid w:val="00092EFE"/>
    <w:rsid w:val="000938F4"/>
    <w:rsid w:val="00093E07"/>
    <w:rsid w:val="00093EDA"/>
    <w:rsid w:val="000941D7"/>
    <w:rsid w:val="000941D9"/>
    <w:rsid w:val="00094A13"/>
    <w:rsid w:val="00094AC7"/>
    <w:rsid w:val="0009505C"/>
    <w:rsid w:val="0009515E"/>
    <w:rsid w:val="000954BA"/>
    <w:rsid w:val="00095B23"/>
    <w:rsid w:val="00095FAB"/>
    <w:rsid w:val="00095FE8"/>
    <w:rsid w:val="00095FF0"/>
    <w:rsid w:val="0009647F"/>
    <w:rsid w:val="000966F9"/>
    <w:rsid w:val="00096972"/>
    <w:rsid w:val="000970A9"/>
    <w:rsid w:val="0009722A"/>
    <w:rsid w:val="000972BD"/>
    <w:rsid w:val="0009768F"/>
    <w:rsid w:val="00097B36"/>
    <w:rsid w:val="00097DC1"/>
    <w:rsid w:val="000A0319"/>
    <w:rsid w:val="000A04BB"/>
    <w:rsid w:val="000A0623"/>
    <w:rsid w:val="000A08A2"/>
    <w:rsid w:val="000A1018"/>
    <w:rsid w:val="000A1C2B"/>
    <w:rsid w:val="000A1CB1"/>
    <w:rsid w:val="000A1D48"/>
    <w:rsid w:val="000A1DC5"/>
    <w:rsid w:val="000A1F4B"/>
    <w:rsid w:val="000A2197"/>
    <w:rsid w:val="000A2341"/>
    <w:rsid w:val="000A2C61"/>
    <w:rsid w:val="000A2D65"/>
    <w:rsid w:val="000A319A"/>
    <w:rsid w:val="000A3244"/>
    <w:rsid w:val="000A3351"/>
    <w:rsid w:val="000A3770"/>
    <w:rsid w:val="000A3D0D"/>
    <w:rsid w:val="000A40BC"/>
    <w:rsid w:val="000A448E"/>
    <w:rsid w:val="000A4B16"/>
    <w:rsid w:val="000A4F00"/>
    <w:rsid w:val="000A553C"/>
    <w:rsid w:val="000A5589"/>
    <w:rsid w:val="000A57FE"/>
    <w:rsid w:val="000A5B34"/>
    <w:rsid w:val="000A636A"/>
    <w:rsid w:val="000A6CCD"/>
    <w:rsid w:val="000A6FDB"/>
    <w:rsid w:val="000A723D"/>
    <w:rsid w:val="000A7731"/>
    <w:rsid w:val="000A7856"/>
    <w:rsid w:val="000A78C9"/>
    <w:rsid w:val="000A7DF6"/>
    <w:rsid w:val="000B0BA4"/>
    <w:rsid w:val="000B0E9D"/>
    <w:rsid w:val="000B1367"/>
    <w:rsid w:val="000B14C3"/>
    <w:rsid w:val="000B1E85"/>
    <w:rsid w:val="000B20B1"/>
    <w:rsid w:val="000B33FA"/>
    <w:rsid w:val="000B3DF7"/>
    <w:rsid w:val="000B3F96"/>
    <w:rsid w:val="000B4201"/>
    <w:rsid w:val="000B4229"/>
    <w:rsid w:val="000B480D"/>
    <w:rsid w:val="000B4A03"/>
    <w:rsid w:val="000B4A80"/>
    <w:rsid w:val="000B4D08"/>
    <w:rsid w:val="000B4FE9"/>
    <w:rsid w:val="000B503D"/>
    <w:rsid w:val="000B5E6F"/>
    <w:rsid w:val="000B638B"/>
    <w:rsid w:val="000B646E"/>
    <w:rsid w:val="000B6743"/>
    <w:rsid w:val="000B689E"/>
    <w:rsid w:val="000B6A47"/>
    <w:rsid w:val="000B6AF3"/>
    <w:rsid w:val="000B6F4A"/>
    <w:rsid w:val="000B7243"/>
    <w:rsid w:val="000B73B9"/>
    <w:rsid w:val="000B73F7"/>
    <w:rsid w:val="000B76F8"/>
    <w:rsid w:val="000B78BE"/>
    <w:rsid w:val="000C0001"/>
    <w:rsid w:val="000C05FA"/>
    <w:rsid w:val="000C0F75"/>
    <w:rsid w:val="000C11C7"/>
    <w:rsid w:val="000C1458"/>
    <w:rsid w:val="000C1AD6"/>
    <w:rsid w:val="000C1D15"/>
    <w:rsid w:val="000C2093"/>
    <w:rsid w:val="000C20E7"/>
    <w:rsid w:val="000C2B9E"/>
    <w:rsid w:val="000C2D5A"/>
    <w:rsid w:val="000C3A93"/>
    <w:rsid w:val="000C3B40"/>
    <w:rsid w:val="000C3CFF"/>
    <w:rsid w:val="000C3DD9"/>
    <w:rsid w:val="000C3E6C"/>
    <w:rsid w:val="000C3EB2"/>
    <w:rsid w:val="000C4270"/>
    <w:rsid w:val="000C461F"/>
    <w:rsid w:val="000C4646"/>
    <w:rsid w:val="000C4A74"/>
    <w:rsid w:val="000C4B0D"/>
    <w:rsid w:val="000C4C91"/>
    <w:rsid w:val="000C55BC"/>
    <w:rsid w:val="000C5A66"/>
    <w:rsid w:val="000C5FD3"/>
    <w:rsid w:val="000C60A4"/>
    <w:rsid w:val="000C6254"/>
    <w:rsid w:val="000C638B"/>
    <w:rsid w:val="000C6476"/>
    <w:rsid w:val="000C64C5"/>
    <w:rsid w:val="000C6D5F"/>
    <w:rsid w:val="000C718C"/>
    <w:rsid w:val="000C7371"/>
    <w:rsid w:val="000C7A1D"/>
    <w:rsid w:val="000C7A90"/>
    <w:rsid w:val="000C7C3D"/>
    <w:rsid w:val="000C7D6D"/>
    <w:rsid w:val="000D01D1"/>
    <w:rsid w:val="000D0215"/>
    <w:rsid w:val="000D03D2"/>
    <w:rsid w:val="000D0412"/>
    <w:rsid w:val="000D0ABD"/>
    <w:rsid w:val="000D0ACB"/>
    <w:rsid w:val="000D1275"/>
    <w:rsid w:val="000D15A4"/>
    <w:rsid w:val="000D18F5"/>
    <w:rsid w:val="000D1A5A"/>
    <w:rsid w:val="000D1B62"/>
    <w:rsid w:val="000D1BDB"/>
    <w:rsid w:val="000D1EEA"/>
    <w:rsid w:val="000D265F"/>
    <w:rsid w:val="000D2693"/>
    <w:rsid w:val="000D2F5C"/>
    <w:rsid w:val="000D2FFC"/>
    <w:rsid w:val="000D3AE7"/>
    <w:rsid w:val="000D3B23"/>
    <w:rsid w:val="000D40F0"/>
    <w:rsid w:val="000D460B"/>
    <w:rsid w:val="000D4755"/>
    <w:rsid w:val="000D4988"/>
    <w:rsid w:val="000D4CFE"/>
    <w:rsid w:val="000D4D55"/>
    <w:rsid w:val="000D4D7F"/>
    <w:rsid w:val="000D5387"/>
    <w:rsid w:val="000D5624"/>
    <w:rsid w:val="000D58A4"/>
    <w:rsid w:val="000D60EB"/>
    <w:rsid w:val="000D610C"/>
    <w:rsid w:val="000D64EA"/>
    <w:rsid w:val="000D6506"/>
    <w:rsid w:val="000D6565"/>
    <w:rsid w:val="000D67CE"/>
    <w:rsid w:val="000D683F"/>
    <w:rsid w:val="000D6A6A"/>
    <w:rsid w:val="000D6CBE"/>
    <w:rsid w:val="000D6D77"/>
    <w:rsid w:val="000D7E13"/>
    <w:rsid w:val="000E069B"/>
    <w:rsid w:val="000E08FC"/>
    <w:rsid w:val="000E0F10"/>
    <w:rsid w:val="000E1273"/>
    <w:rsid w:val="000E13D5"/>
    <w:rsid w:val="000E1428"/>
    <w:rsid w:val="000E1AE0"/>
    <w:rsid w:val="000E1F22"/>
    <w:rsid w:val="000E25DC"/>
    <w:rsid w:val="000E267C"/>
    <w:rsid w:val="000E2791"/>
    <w:rsid w:val="000E2C76"/>
    <w:rsid w:val="000E2FC6"/>
    <w:rsid w:val="000E301B"/>
    <w:rsid w:val="000E3591"/>
    <w:rsid w:val="000E372B"/>
    <w:rsid w:val="000E380D"/>
    <w:rsid w:val="000E39F4"/>
    <w:rsid w:val="000E3F68"/>
    <w:rsid w:val="000E45DF"/>
    <w:rsid w:val="000E494D"/>
    <w:rsid w:val="000E4BA0"/>
    <w:rsid w:val="000E4EB1"/>
    <w:rsid w:val="000E56CD"/>
    <w:rsid w:val="000E570D"/>
    <w:rsid w:val="000E6B99"/>
    <w:rsid w:val="000E6BE3"/>
    <w:rsid w:val="000E6D54"/>
    <w:rsid w:val="000E6D7F"/>
    <w:rsid w:val="000E6EDE"/>
    <w:rsid w:val="000E6F65"/>
    <w:rsid w:val="000E6FF0"/>
    <w:rsid w:val="000E7129"/>
    <w:rsid w:val="000E71B7"/>
    <w:rsid w:val="000E7553"/>
    <w:rsid w:val="000E7E7B"/>
    <w:rsid w:val="000E7EF9"/>
    <w:rsid w:val="000F0610"/>
    <w:rsid w:val="000F06AB"/>
    <w:rsid w:val="000F0853"/>
    <w:rsid w:val="000F0888"/>
    <w:rsid w:val="000F0A02"/>
    <w:rsid w:val="000F0A17"/>
    <w:rsid w:val="000F0ACF"/>
    <w:rsid w:val="000F0E90"/>
    <w:rsid w:val="000F14EF"/>
    <w:rsid w:val="000F18A9"/>
    <w:rsid w:val="000F1FEF"/>
    <w:rsid w:val="000F1FF9"/>
    <w:rsid w:val="000F2251"/>
    <w:rsid w:val="000F284E"/>
    <w:rsid w:val="000F28ED"/>
    <w:rsid w:val="000F2A09"/>
    <w:rsid w:val="000F2D72"/>
    <w:rsid w:val="000F301C"/>
    <w:rsid w:val="000F3E55"/>
    <w:rsid w:val="000F49F3"/>
    <w:rsid w:val="000F4AF4"/>
    <w:rsid w:val="000F5519"/>
    <w:rsid w:val="000F5671"/>
    <w:rsid w:val="000F5D1C"/>
    <w:rsid w:val="000F6067"/>
    <w:rsid w:val="000F6122"/>
    <w:rsid w:val="000F61B2"/>
    <w:rsid w:val="000F64AB"/>
    <w:rsid w:val="000F656C"/>
    <w:rsid w:val="000F6687"/>
    <w:rsid w:val="000F6749"/>
    <w:rsid w:val="000F69C4"/>
    <w:rsid w:val="000F71A2"/>
    <w:rsid w:val="000F74B8"/>
    <w:rsid w:val="000F7521"/>
    <w:rsid w:val="000F765D"/>
    <w:rsid w:val="001002DB"/>
    <w:rsid w:val="00100319"/>
    <w:rsid w:val="00100590"/>
    <w:rsid w:val="0010084C"/>
    <w:rsid w:val="00100AB6"/>
    <w:rsid w:val="00100C86"/>
    <w:rsid w:val="00101345"/>
    <w:rsid w:val="0010154F"/>
    <w:rsid w:val="00101627"/>
    <w:rsid w:val="00101707"/>
    <w:rsid w:val="001017C4"/>
    <w:rsid w:val="00101CF8"/>
    <w:rsid w:val="00102318"/>
    <w:rsid w:val="001032B1"/>
    <w:rsid w:val="001033CA"/>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10238"/>
    <w:rsid w:val="0011082D"/>
    <w:rsid w:val="001108DD"/>
    <w:rsid w:val="00110A5E"/>
    <w:rsid w:val="00111306"/>
    <w:rsid w:val="00111A47"/>
    <w:rsid w:val="00111AB6"/>
    <w:rsid w:val="00111B8E"/>
    <w:rsid w:val="00112231"/>
    <w:rsid w:val="0011277D"/>
    <w:rsid w:val="00112AA9"/>
    <w:rsid w:val="00112C08"/>
    <w:rsid w:val="0011316C"/>
    <w:rsid w:val="001138F5"/>
    <w:rsid w:val="0011424E"/>
    <w:rsid w:val="001142E1"/>
    <w:rsid w:val="0011441B"/>
    <w:rsid w:val="00114800"/>
    <w:rsid w:val="00114A85"/>
    <w:rsid w:val="00115922"/>
    <w:rsid w:val="00115EBF"/>
    <w:rsid w:val="00115F17"/>
    <w:rsid w:val="00116276"/>
    <w:rsid w:val="0011656D"/>
    <w:rsid w:val="001169CA"/>
    <w:rsid w:val="00116E69"/>
    <w:rsid w:val="00116FD7"/>
    <w:rsid w:val="00117266"/>
    <w:rsid w:val="00117324"/>
    <w:rsid w:val="00117D29"/>
    <w:rsid w:val="00117F1A"/>
    <w:rsid w:val="00117F5D"/>
    <w:rsid w:val="0012053B"/>
    <w:rsid w:val="0012069D"/>
    <w:rsid w:val="00120937"/>
    <w:rsid w:val="00121352"/>
    <w:rsid w:val="001217EE"/>
    <w:rsid w:val="00121952"/>
    <w:rsid w:val="00121966"/>
    <w:rsid w:val="00121994"/>
    <w:rsid w:val="00121FB6"/>
    <w:rsid w:val="001220E4"/>
    <w:rsid w:val="00122401"/>
    <w:rsid w:val="00122612"/>
    <w:rsid w:val="001227EA"/>
    <w:rsid w:val="0012294F"/>
    <w:rsid w:val="00122C71"/>
    <w:rsid w:val="00122DF1"/>
    <w:rsid w:val="00122EAA"/>
    <w:rsid w:val="0012324D"/>
    <w:rsid w:val="00123604"/>
    <w:rsid w:val="00123BD5"/>
    <w:rsid w:val="001240F9"/>
    <w:rsid w:val="0012429A"/>
    <w:rsid w:val="00124551"/>
    <w:rsid w:val="001247D5"/>
    <w:rsid w:val="001248FA"/>
    <w:rsid w:val="001249C9"/>
    <w:rsid w:val="00124FD6"/>
    <w:rsid w:val="00124FE4"/>
    <w:rsid w:val="001256CB"/>
    <w:rsid w:val="00125B27"/>
    <w:rsid w:val="00125B37"/>
    <w:rsid w:val="00125B9E"/>
    <w:rsid w:val="001260EF"/>
    <w:rsid w:val="001263BA"/>
    <w:rsid w:val="001265E4"/>
    <w:rsid w:val="00126AF9"/>
    <w:rsid w:val="00126B9F"/>
    <w:rsid w:val="00126CF1"/>
    <w:rsid w:val="00126E0E"/>
    <w:rsid w:val="00126F35"/>
    <w:rsid w:val="0012700F"/>
    <w:rsid w:val="001271EB"/>
    <w:rsid w:val="0012764D"/>
    <w:rsid w:val="0012799B"/>
    <w:rsid w:val="00127A34"/>
    <w:rsid w:val="00127B87"/>
    <w:rsid w:val="00127C18"/>
    <w:rsid w:val="00127FD3"/>
    <w:rsid w:val="0013021F"/>
    <w:rsid w:val="00130810"/>
    <w:rsid w:val="0013085A"/>
    <w:rsid w:val="00130A91"/>
    <w:rsid w:val="00130B22"/>
    <w:rsid w:val="00130D9C"/>
    <w:rsid w:val="00130E24"/>
    <w:rsid w:val="00131219"/>
    <w:rsid w:val="0013253E"/>
    <w:rsid w:val="001325A0"/>
    <w:rsid w:val="00132767"/>
    <w:rsid w:val="001338C3"/>
    <w:rsid w:val="00133BD2"/>
    <w:rsid w:val="00134407"/>
    <w:rsid w:val="001344C1"/>
    <w:rsid w:val="00134A0E"/>
    <w:rsid w:val="00134B24"/>
    <w:rsid w:val="00134CCE"/>
    <w:rsid w:val="00135AA2"/>
    <w:rsid w:val="001366AD"/>
    <w:rsid w:val="001367FE"/>
    <w:rsid w:val="001369DE"/>
    <w:rsid w:val="00136AC5"/>
    <w:rsid w:val="001374C6"/>
    <w:rsid w:val="00137AC3"/>
    <w:rsid w:val="00137AFE"/>
    <w:rsid w:val="00140E23"/>
    <w:rsid w:val="0014114A"/>
    <w:rsid w:val="00141C57"/>
    <w:rsid w:val="00142015"/>
    <w:rsid w:val="00142194"/>
    <w:rsid w:val="001422CE"/>
    <w:rsid w:val="001424BF"/>
    <w:rsid w:val="00142551"/>
    <w:rsid w:val="001427D3"/>
    <w:rsid w:val="00142C12"/>
    <w:rsid w:val="00142CE6"/>
    <w:rsid w:val="0014333B"/>
    <w:rsid w:val="00143700"/>
    <w:rsid w:val="0014439C"/>
    <w:rsid w:val="0014455F"/>
    <w:rsid w:val="001446E6"/>
    <w:rsid w:val="00144D9E"/>
    <w:rsid w:val="00145205"/>
    <w:rsid w:val="0014528B"/>
    <w:rsid w:val="00145635"/>
    <w:rsid w:val="0014570E"/>
    <w:rsid w:val="00145AB8"/>
    <w:rsid w:val="00145B40"/>
    <w:rsid w:val="00145BAC"/>
    <w:rsid w:val="00145BC5"/>
    <w:rsid w:val="00145D74"/>
    <w:rsid w:val="001460E6"/>
    <w:rsid w:val="00146283"/>
    <w:rsid w:val="0014659F"/>
    <w:rsid w:val="00146992"/>
    <w:rsid w:val="00146B65"/>
    <w:rsid w:val="00146F77"/>
    <w:rsid w:val="001472B3"/>
    <w:rsid w:val="00147762"/>
    <w:rsid w:val="001478EC"/>
    <w:rsid w:val="001478F7"/>
    <w:rsid w:val="00147A26"/>
    <w:rsid w:val="00147C97"/>
    <w:rsid w:val="0015020B"/>
    <w:rsid w:val="001506C9"/>
    <w:rsid w:val="00150B41"/>
    <w:rsid w:val="00150DC9"/>
    <w:rsid w:val="00150F88"/>
    <w:rsid w:val="00151022"/>
    <w:rsid w:val="001512B3"/>
    <w:rsid w:val="001516D1"/>
    <w:rsid w:val="00151779"/>
    <w:rsid w:val="00151909"/>
    <w:rsid w:val="00151944"/>
    <w:rsid w:val="00151B34"/>
    <w:rsid w:val="00151C6E"/>
    <w:rsid w:val="00151EE5"/>
    <w:rsid w:val="0015212F"/>
    <w:rsid w:val="001527E9"/>
    <w:rsid w:val="00152ADD"/>
    <w:rsid w:val="00152E4B"/>
    <w:rsid w:val="00152E77"/>
    <w:rsid w:val="00152E9B"/>
    <w:rsid w:val="0015301A"/>
    <w:rsid w:val="00153048"/>
    <w:rsid w:val="001530AD"/>
    <w:rsid w:val="00153122"/>
    <w:rsid w:val="0015314A"/>
    <w:rsid w:val="001532E6"/>
    <w:rsid w:val="00153367"/>
    <w:rsid w:val="0015367E"/>
    <w:rsid w:val="00153A17"/>
    <w:rsid w:val="00153A70"/>
    <w:rsid w:val="00153B08"/>
    <w:rsid w:val="00153DEB"/>
    <w:rsid w:val="00154511"/>
    <w:rsid w:val="00154582"/>
    <w:rsid w:val="001548FD"/>
    <w:rsid w:val="0015496E"/>
    <w:rsid w:val="001550A3"/>
    <w:rsid w:val="00155271"/>
    <w:rsid w:val="0015539B"/>
    <w:rsid w:val="00155853"/>
    <w:rsid w:val="001558F0"/>
    <w:rsid w:val="00155B0A"/>
    <w:rsid w:val="00156A8D"/>
    <w:rsid w:val="00157298"/>
    <w:rsid w:val="001573D6"/>
    <w:rsid w:val="001576FA"/>
    <w:rsid w:val="001578F2"/>
    <w:rsid w:val="00157B8B"/>
    <w:rsid w:val="00157C9A"/>
    <w:rsid w:val="00157CF8"/>
    <w:rsid w:val="00157E96"/>
    <w:rsid w:val="00157F5F"/>
    <w:rsid w:val="00160292"/>
    <w:rsid w:val="001611F9"/>
    <w:rsid w:val="00161255"/>
    <w:rsid w:val="001613CD"/>
    <w:rsid w:val="00161404"/>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2F3A"/>
    <w:rsid w:val="001630FD"/>
    <w:rsid w:val="0016313A"/>
    <w:rsid w:val="00163417"/>
    <w:rsid w:val="001638BB"/>
    <w:rsid w:val="001638D0"/>
    <w:rsid w:val="00163C7C"/>
    <w:rsid w:val="00163CD9"/>
    <w:rsid w:val="001643CE"/>
    <w:rsid w:val="00164431"/>
    <w:rsid w:val="001645F3"/>
    <w:rsid w:val="0016498E"/>
    <w:rsid w:val="00164C16"/>
    <w:rsid w:val="00164C45"/>
    <w:rsid w:val="00164CFE"/>
    <w:rsid w:val="00164E64"/>
    <w:rsid w:val="00164FFE"/>
    <w:rsid w:val="001657D8"/>
    <w:rsid w:val="00165F88"/>
    <w:rsid w:val="001661C2"/>
    <w:rsid w:val="0016665A"/>
    <w:rsid w:val="00166A68"/>
    <w:rsid w:val="00166ACA"/>
    <w:rsid w:val="00166F89"/>
    <w:rsid w:val="001677FB"/>
    <w:rsid w:val="001679A0"/>
    <w:rsid w:val="00167A3C"/>
    <w:rsid w:val="00167D66"/>
    <w:rsid w:val="0017023D"/>
    <w:rsid w:val="001702B6"/>
    <w:rsid w:val="001702D9"/>
    <w:rsid w:val="0017037B"/>
    <w:rsid w:val="00171067"/>
    <w:rsid w:val="00171123"/>
    <w:rsid w:val="0017174D"/>
    <w:rsid w:val="001717D9"/>
    <w:rsid w:val="0017235D"/>
    <w:rsid w:val="0017254F"/>
    <w:rsid w:val="00172660"/>
    <w:rsid w:val="00172C43"/>
    <w:rsid w:val="00172E0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A4"/>
    <w:rsid w:val="001759F4"/>
    <w:rsid w:val="00175B80"/>
    <w:rsid w:val="00175D8A"/>
    <w:rsid w:val="001763DE"/>
    <w:rsid w:val="00176532"/>
    <w:rsid w:val="00176F8E"/>
    <w:rsid w:val="00177A5D"/>
    <w:rsid w:val="00177FA9"/>
    <w:rsid w:val="00177FD1"/>
    <w:rsid w:val="00180378"/>
    <w:rsid w:val="001804EA"/>
    <w:rsid w:val="0018057B"/>
    <w:rsid w:val="00180790"/>
    <w:rsid w:val="00181558"/>
    <w:rsid w:val="00181716"/>
    <w:rsid w:val="001817BC"/>
    <w:rsid w:val="00181D7D"/>
    <w:rsid w:val="0018211C"/>
    <w:rsid w:val="001823B6"/>
    <w:rsid w:val="001828AB"/>
    <w:rsid w:val="00182C1D"/>
    <w:rsid w:val="00182EBC"/>
    <w:rsid w:val="00182F5E"/>
    <w:rsid w:val="0018302A"/>
    <w:rsid w:val="001839B7"/>
    <w:rsid w:val="001840D6"/>
    <w:rsid w:val="001840FB"/>
    <w:rsid w:val="00184135"/>
    <w:rsid w:val="00184275"/>
    <w:rsid w:val="001843E6"/>
    <w:rsid w:val="00185091"/>
    <w:rsid w:val="001855D0"/>
    <w:rsid w:val="001858D3"/>
    <w:rsid w:val="00185942"/>
    <w:rsid w:val="00185A19"/>
    <w:rsid w:val="00185AA9"/>
    <w:rsid w:val="00186180"/>
    <w:rsid w:val="001862A4"/>
    <w:rsid w:val="001868F2"/>
    <w:rsid w:val="00186E14"/>
    <w:rsid w:val="00187376"/>
    <w:rsid w:val="001875B3"/>
    <w:rsid w:val="001877DC"/>
    <w:rsid w:val="00187B93"/>
    <w:rsid w:val="00187FA8"/>
    <w:rsid w:val="00190138"/>
    <w:rsid w:val="00190A00"/>
    <w:rsid w:val="00191176"/>
    <w:rsid w:val="001918B1"/>
    <w:rsid w:val="001918C5"/>
    <w:rsid w:val="00191B19"/>
    <w:rsid w:val="00192088"/>
    <w:rsid w:val="00192DAE"/>
    <w:rsid w:val="00192FCB"/>
    <w:rsid w:val="001932C0"/>
    <w:rsid w:val="001932F8"/>
    <w:rsid w:val="0019358D"/>
    <w:rsid w:val="0019373E"/>
    <w:rsid w:val="00193FBA"/>
    <w:rsid w:val="00194160"/>
    <w:rsid w:val="00194214"/>
    <w:rsid w:val="00194319"/>
    <w:rsid w:val="00194745"/>
    <w:rsid w:val="00194C71"/>
    <w:rsid w:val="00194C90"/>
    <w:rsid w:val="00195C9E"/>
    <w:rsid w:val="00195E4B"/>
    <w:rsid w:val="00195F91"/>
    <w:rsid w:val="00195FB2"/>
    <w:rsid w:val="00196401"/>
    <w:rsid w:val="00196515"/>
    <w:rsid w:val="0019697D"/>
    <w:rsid w:val="00196ED8"/>
    <w:rsid w:val="00197226"/>
    <w:rsid w:val="001978FF"/>
    <w:rsid w:val="001A1506"/>
    <w:rsid w:val="001A260A"/>
    <w:rsid w:val="001A2C26"/>
    <w:rsid w:val="001A2DDC"/>
    <w:rsid w:val="001A2E74"/>
    <w:rsid w:val="001A34D5"/>
    <w:rsid w:val="001A3EB9"/>
    <w:rsid w:val="001A3FE5"/>
    <w:rsid w:val="001A41D2"/>
    <w:rsid w:val="001A439D"/>
    <w:rsid w:val="001A4AA4"/>
    <w:rsid w:val="001A4DC6"/>
    <w:rsid w:val="001A5161"/>
    <w:rsid w:val="001A523A"/>
    <w:rsid w:val="001A541E"/>
    <w:rsid w:val="001A5797"/>
    <w:rsid w:val="001A6690"/>
    <w:rsid w:val="001A6718"/>
    <w:rsid w:val="001A6821"/>
    <w:rsid w:val="001A6EBE"/>
    <w:rsid w:val="001A73A5"/>
    <w:rsid w:val="001A7AF5"/>
    <w:rsid w:val="001A7C1F"/>
    <w:rsid w:val="001A7C8B"/>
    <w:rsid w:val="001B01F6"/>
    <w:rsid w:val="001B0245"/>
    <w:rsid w:val="001B0497"/>
    <w:rsid w:val="001B12ED"/>
    <w:rsid w:val="001B1413"/>
    <w:rsid w:val="001B16EC"/>
    <w:rsid w:val="001B17F4"/>
    <w:rsid w:val="001B20A2"/>
    <w:rsid w:val="001B228A"/>
    <w:rsid w:val="001B251F"/>
    <w:rsid w:val="001B2599"/>
    <w:rsid w:val="001B25D4"/>
    <w:rsid w:val="001B274D"/>
    <w:rsid w:val="001B2EBF"/>
    <w:rsid w:val="001B33AA"/>
    <w:rsid w:val="001B3653"/>
    <w:rsid w:val="001B379B"/>
    <w:rsid w:val="001B465A"/>
    <w:rsid w:val="001B48F0"/>
    <w:rsid w:val="001B4CF2"/>
    <w:rsid w:val="001B4E25"/>
    <w:rsid w:val="001B51E6"/>
    <w:rsid w:val="001B5C40"/>
    <w:rsid w:val="001B5F71"/>
    <w:rsid w:val="001B687C"/>
    <w:rsid w:val="001B6EF6"/>
    <w:rsid w:val="001B7725"/>
    <w:rsid w:val="001B786D"/>
    <w:rsid w:val="001B78AB"/>
    <w:rsid w:val="001B7B0F"/>
    <w:rsid w:val="001B7C4B"/>
    <w:rsid w:val="001C0335"/>
    <w:rsid w:val="001C0BF5"/>
    <w:rsid w:val="001C0C42"/>
    <w:rsid w:val="001C1163"/>
    <w:rsid w:val="001C1522"/>
    <w:rsid w:val="001C1946"/>
    <w:rsid w:val="001C1B7A"/>
    <w:rsid w:val="001C1CEB"/>
    <w:rsid w:val="001C1DAC"/>
    <w:rsid w:val="001C20E0"/>
    <w:rsid w:val="001C210B"/>
    <w:rsid w:val="001C221B"/>
    <w:rsid w:val="001C27D1"/>
    <w:rsid w:val="001C2800"/>
    <w:rsid w:val="001C3549"/>
    <w:rsid w:val="001C3589"/>
    <w:rsid w:val="001C35C7"/>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1E99"/>
    <w:rsid w:val="001D220D"/>
    <w:rsid w:val="001D2308"/>
    <w:rsid w:val="001D28AD"/>
    <w:rsid w:val="001D2E51"/>
    <w:rsid w:val="001D3434"/>
    <w:rsid w:val="001D38A9"/>
    <w:rsid w:val="001D39D9"/>
    <w:rsid w:val="001D3AF7"/>
    <w:rsid w:val="001D3C59"/>
    <w:rsid w:val="001D4519"/>
    <w:rsid w:val="001D470F"/>
    <w:rsid w:val="001D4D02"/>
    <w:rsid w:val="001D556C"/>
    <w:rsid w:val="001D5B34"/>
    <w:rsid w:val="001D5F77"/>
    <w:rsid w:val="001D630F"/>
    <w:rsid w:val="001D64A9"/>
    <w:rsid w:val="001D6915"/>
    <w:rsid w:val="001D6D8E"/>
    <w:rsid w:val="001D6DDA"/>
    <w:rsid w:val="001D6F6C"/>
    <w:rsid w:val="001D6FF4"/>
    <w:rsid w:val="001D7156"/>
    <w:rsid w:val="001D72B2"/>
    <w:rsid w:val="001D7983"/>
    <w:rsid w:val="001E0597"/>
    <w:rsid w:val="001E067B"/>
    <w:rsid w:val="001E06A0"/>
    <w:rsid w:val="001E1022"/>
    <w:rsid w:val="001E160B"/>
    <w:rsid w:val="001E196E"/>
    <w:rsid w:val="001E2505"/>
    <w:rsid w:val="001E2565"/>
    <w:rsid w:val="001E258F"/>
    <w:rsid w:val="001E2738"/>
    <w:rsid w:val="001E27F5"/>
    <w:rsid w:val="001E2990"/>
    <w:rsid w:val="001E29EF"/>
    <w:rsid w:val="001E2B21"/>
    <w:rsid w:val="001E3023"/>
    <w:rsid w:val="001E3193"/>
    <w:rsid w:val="001E3608"/>
    <w:rsid w:val="001E3761"/>
    <w:rsid w:val="001E3971"/>
    <w:rsid w:val="001E39A9"/>
    <w:rsid w:val="001E3B0D"/>
    <w:rsid w:val="001E3E8A"/>
    <w:rsid w:val="001E415B"/>
    <w:rsid w:val="001E4379"/>
    <w:rsid w:val="001E43DF"/>
    <w:rsid w:val="001E4557"/>
    <w:rsid w:val="001E4C53"/>
    <w:rsid w:val="001E4E3A"/>
    <w:rsid w:val="001E4F6B"/>
    <w:rsid w:val="001E502A"/>
    <w:rsid w:val="001E5344"/>
    <w:rsid w:val="001E5582"/>
    <w:rsid w:val="001E5C6A"/>
    <w:rsid w:val="001E5CB3"/>
    <w:rsid w:val="001E5E43"/>
    <w:rsid w:val="001E5E95"/>
    <w:rsid w:val="001E5F2A"/>
    <w:rsid w:val="001E690C"/>
    <w:rsid w:val="001E6E44"/>
    <w:rsid w:val="001E710D"/>
    <w:rsid w:val="001E73B1"/>
    <w:rsid w:val="001E7540"/>
    <w:rsid w:val="001E7615"/>
    <w:rsid w:val="001E76B6"/>
    <w:rsid w:val="001E7EA3"/>
    <w:rsid w:val="001F00A6"/>
    <w:rsid w:val="001F0130"/>
    <w:rsid w:val="001F062E"/>
    <w:rsid w:val="001F074B"/>
    <w:rsid w:val="001F0F6B"/>
    <w:rsid w:val="001F1207"/>
    <w:rsid w:val="001F1401"/>
    <w:rsid w:val="001F1709"/>
    <w:rsid w:val="001F1C5F"/>
    <w:rsid w:val="001F2C8D"/>
    <w:rsid w:val="001F35BF"/>
    <w:rsid w:val="001F36B2"/>
    <w:rsid w:val="001F36D7"/>
    <w:rsid w:val="001F3AB2"/>
    <w:rsid w:val="001F4A12"/>
    <w:rsid w:val="001F4CDE"/>
    <w:rsid w:val="001F4EA6"/>
    <w:rsid w:val="001F5313"/>
    <w:rsid w:val="001F555A"/>
    <w:rsid w:val="001F560D"/>
    <w:rsid w:val="001F5E88"/>
    <w:rsid w:val="001F64E3"/>
    <w:rsid w:val="001F6600"/>
    <w:rsid w:val="001F6854"/>
    <w:rsid w:val="001F6953"/>
    <w:rsid w:val="001F69D3"/>
    <w:rsid w:val="001F6D37"/>
    <w:rsid w:val="001F7045"/>
    <w:rsid w:val="001F7339"/>
    <w:rsid w:val="001F7650"/>
    <w:rsid w:val="001F7782"/>
    <w:rsid w:val="001F7C4F"/>
    <w:rsid w:val="002000DE"/>
    <w:rsid w:val="00200759"/>
    <w:rsid w:val="002007E5"/>
    <w:rsid w:val="00200F1E"/>
    <w:rsid w:val="00200F41"/>
    <w:rsid w:val="00201139"/>
    <w:rsid w:val="00201475"/>
    <w:rsid w:val="0020155F"/>
    <w:rsid w:val="002021BE"/>
    <w:rsid w:val="00202BEA"/>
    <w:rsid w:val="00202C57"/>
    <w:rsid w:val="00202C7E"/>
    <w:rsid w:val="002031C3"/>
    <w:rsid w:val="002032E0"/>
    <w:rsid w:val="00203371"/>
    <w:rsid w:val="00203430"/>
    <w:rsid w:val="0020376D"/>
    <w:rsid w:val="0020377B"/>
    <w:rsid w:val="002037FA"/>
    <w:rsid w:val="00203D62"/>
    <w:rsid w:val="00204830"/>
    <w:rsid w:val="00205197"/>
    <w:rsid w:val="002056C9"/>
    <w:rsid w:val="00205C9B"/>
    <w:rsid w:val="00205E4E"/>
    <w:rsid w:val="002064E4"/>
    <w:rsid w:val="0020682A"/>
    <w:rsid w:val="00206D50"/>
    <w:rsid w:val="00207968"/>
    <w:rsid w:val="00207BA0"/>
    <w:rsid w:val="00207C6A"/>
    <w:rsid w:val="00207E7D"/>
    <w:rsid w:val="002103C2"/>
    <w:rsid w:val="002105AD"/>
    <w:rsid w:val="00211232"/>
    <w:rsid w:val="00211465"/>
    <w:rsid w:val="00211614"/>
    <w:rsid w:val="002119F1"/>
    <w:rsid w:val="00211D43"/>
    <w:rsid w:val="00212524"/>
    <w:rsid w:val="00213073"/>
    <w:rsid w:val="00213370"/>
    <w:rsid w:val="002134DD"/>
    <w:rsid w:val="0021364C"/>
    <w:rsid w:val="002137B0"/>
    <w:rsid w:val="002137B4"/>
    <w:rsid w:val="002139A3"/>
    <w:rsid w:val="00213D9A"/>
    <w:rsid w:val="0021433D"/>
    <w:rsid w:val="002146C0"/>
    <w:rsid w:val="00214706"/>
    <w:rsid w:val="0021495C"/>
    <w:rsid w:val="002149FC"/>
    <w:rsid w:val="00214DA7"/>
    <w:rsid w:val="0021555F"/>
    <w:rsid w:val="00215CCD"/>
    <w:rsid w:val="0021605A"/>
    <w:rsid w:val="0021611C"/>
    <w:rsid w:val="002161D3"/>
    <w:rsid w:val="00216330"/>
    <w:rsid w:val="002165A7"/>
    <w:rsid w:val="00216BCD"/>
    <w:rsid w:val="00216D2F"/>
    <w:rsid w:val="002170AB"/>
    <w:rsid w:val="002170AD"/>
    <w:rsid w:val="00217480"/>
    <w:rsid w:val="002175EE"/>
    <w:rsid w:val="002179E8"/>
    <w:rsid w:val="00217A39"/>
    <w:rsid w:val="00217FF4"/>
    <w:rsid w:val="0022007B"/>
    <w:rsid w:val="00220550"/>
    <w:rsid w:val="00220942"/>
    <w:rsid w:val="002209BD"/>
    <w:rsid w:val="0022105A"/>
    <w:rsid w:val="002210FF"/>
    <w:rsid w:val="002214D8"/>
    <w:rsid w:val="00221759"/>
    <w:rsid w:val="00221C1A"/>
    <w:rsid w:val="00221D84"/>
    <w:rsid w:val="00222805"/>
    <w:rsid w:val="0022298E"/>
    <w:rsid w:val="00222C41"/>
    <w:rsid w:val="00222DDE"/>
    <w:rsid w:val="00223194"/>
    <w:rsid w:val="0022365F"/>
    <w:rsid w:val="00223D86"/>
    <w:rsid w:val="00223EB3"/>
    <w:rsid w:val="00223EF3"/>
    <w:rsid w:val="002246EF"/>
    <w:rsid w:val="00224E2C"/>
    <w:rsid w:val="00224FC9"/>
    <w:rsid w:val="002250A4"/>
    <w:rsid w:val="002252EF"/>
    <w:rsid w:val="002253A3"/>
    <w:rsid w:val="00225CC6"/>
    <w:rsid w:val="00225F2D"/>
    <w:rsid w:val="00226A95"/>
    <w:rsid w:val="0022730B"/>
    <w:rsid w:val="00227A40"/>
    <w:rsid w:val="00227AB1"/>
    <w:rsid w:val="00227B57"/>
    <w:rsid w:val="00227D59"/>
    <w:rsid w:val="00227F3B"/>
    <w:rsid w:val="00230359"/>
    <w:rsid w:val="0023124A"/>
    <w:rsid w:val="002312F3"/>
    <w:rsid w:val="00231567"/>
    <w:rsid w:val="00231A15"/>
    <w:rsid w:val="00231A34"/>
    <w:rsid w:val="00231A67"/>
    <w:rsid w:val="00231C8C"/>
    <w:rsid w:val="00231F59"/>
    <w:rsid w:val="00232285"/>
    <w:rsid w:val="00232DCF"/>
    <w:rsid w:val="00232E67"/>
    <w:rsid w:val="00233722"/>
    <w:rsid w:val="0023397E"/>
    <w:rsid w:val="00233B6E"/>
    <w:rsid w:val="00233BE8"/>
    <w:rsid w:val="00233D75"/>
    <w:rsid w:val="0023439C"/>
    <w:rsid w:val="00234447"/>
    <w:rsid w:val="0023497D"/>
    <w:rsid w:val="00234A43"/>
    <w:rsid w:val="00234A5D"/>
    <w:rsid w:val="00234AFE"/>
    <w:rsid w:val="00234FC1"/>
    <w:rsid w:val="00235897"/>
    <w:rsid w:val="002358BF"/>
    <w:rsid w:val="00235A5C"/>
    <w:rsid w:val="00235AA8"/>
    <w:rsid w:val="00235AAF"/>
    <w:rsid w:val="00235B51"/>
    <w:rsid w:val="00235CC3"/>
    <w:rsid w:val="00235E69"/>
    <w:rsid w:val="002361A3"/>
    <w:rsid w:val="002361C4"/>
    <w:rsid w:val="00236C74"/>
    <w:rsid w:val="0023742D"/>
    <w:rsid w:val="0023797E"/>
    <w:rsid w:val="00237B08"/>
    <w:rsid w:val="00237CE3"/>
    <w:rsid w:val="00237DD8"/>
    <w:rsid w:val="00237F46"/>
    <w:rsid w:val="002404FE"/>
    <w:rsid w:val="002408C1"/>
    <w:rsid w:val="002408EA"/>
    <w:rsid w:val="00241A06"/>
    <w:rsid w:val="00241C4D"/>
    <w:rsid w:val="00242076"/>
    <w:rsid w:val="00242567"/>
    <w:rsid w:val="00242620"/>
    <w:rsid w:val="00242830"/>
    <w:rsid w:val="0024289F"/>
    <w:rsid w:val="00242BBD"/>
    <w:rsid w:val="00242D81"/>
    <w:rsid w:val="00242DED"/>
    <w:rsid w:val="00242DFA"/>
    <w:rsid w:val="002435C2"/>
    <w:rsid w:val="00243CFA"/>
    <w:rsid w:val="00243D76"/>
    <w:rsid w:val="00243EB5"/>
    <w:rsid w:val="00244086"/>
    <w:rsid w:val="0024424A"/>
    <w:rsid w:val="00244A22"/>
    <w:rsid w:val="00244B96"/>
    <w:rsid w:val="00244C95"/>
    <w:rsid w:val="00244F6D"/>
    <w:rsid w:val="00244FCB"/>
    <w:rsid w:val="0024549A"/>
    <w:rsid w:val="00245537"/>
    <w:rsid w:val="00245866"/>
    <w:rsid w:val="00245D24"/>
    <w:rsid w:val="002460AE"/>
    <w:rsid w:val="002460F1"/>
    <w:rsid w:val="002467BA"/>
    <w:rsid w:val="00246B46"/>
    <w:rsid w:val="002476B8"/>
    <w:rsid w:val="0024777F"/>
    <w:rsid w:val="00247859"/>
    <w:rsid w:val="00247B8A"/>
    <w:rsid w:val="00247C82"/>
    <w:rsid w:val="00247E52"/>
    <w:rsid w:val="00247EBB"/>
    <w:rsid w:val="00250716"/>
    <w:rsid w:val="00250D8A"/>
    <w:rsid w:val="00251249"/>
    <w:rsid w:val="0025295E"/>
    <w:rsid w:val="002529D2"/>
    <w:rsid w:val="00252F96"/>
    <w:rsid w:val="0025308A"/>
    <w:rsid w:val="00253407"/>
    <w:rsid w:val="002539F7"/>
    <w:rsid w:val="00253ABC"/>
    <w:rsid w:val="00253B07"/>
    <w:rsid w:val="00253C0B"/>
    <w:rsid w:val="00253D40"/>
    <w:rsid w:val="00253DA5"/>
    <w:rsid w:val="00253F7F"/>
    <w:rsid w:val="002544D3"/>
    <w:rsid w:val="002546D3"/>
    <w:rsid w:val="00254912"/>
    <w:rsid w:val="0025556E"/>
    <w:rsid w:val="00255785"/>
    <w:rsid w:val="00255B8E"/>
    <w:rsid w:val="00255C02"/>
    <w:rsid w:val="002565A7"/>
    <w:rsid w:val="0025677A"/>
    <w:rsid w:val="002573C9"/>
    <w:rsid w:val="00257895"/>
    <w:rsid w:val="00257A71"/>
    <w:rsid w:val="00257ABE"/>
    <w:rsid w:val="00257C01"/>
    <w:rsid w:val="00257E7C"/>
    <w:rsid w:val="0026081A"/>
    <w:rsid w:val="00260CD4"/>
    <w:rsid w:val="00260D8A"/>
    <w:rsid w:val="00261895"/>
    <w:rsid w:val="00261CCB"/>
    <w:rsid w:val="00261F8D"/>
    <w:rsid w:val="002622B2"/>
    <w:rsid w:val="00262506"/>
    <w:rsid w:val="00262C57"/>
    <w:rsid w:val="00262D2B"/>
    <w:rsid w:val="00263811"/>
    <w:rsid w:val="00263C60"/>
    <w:rsid w:val="00264054"/>
    <w:rsid w:val="00264427"/>
    <w:rsid w:val="002645CA"/>
    <w:rsid w:val="0026468C"/>
    <w:rsid w:val="00264A16"/>
    <w:rsid w:val="00264D4F"/>
    <w:rsid w:val="00264DA4"/>
    <w:rsid w:val="00265ADD"/>
    <w:rsid w:val="00265AF6"/>
    <w:rsid w:val="00265D56"/>
    <w:rsid w:val="00265D5B"/>
    <w:rsid w:val="00266125"/>
    <w:rsid w:val="00266245"/>
    <w:rsid w:val="002666AA"/>
    <w:rsid w:val="002666AC"/>
    <w:rsid w:val="00266C18"/>
    <w:rsid w:val="00267384"/>
    <w:rsid w:val="00267419"/>
    <w:rsid w:val="00267C21"/>
    <w:rsid w:val="00267D37"/>
    <w:rsid w:val="00267DC7"/>
    <w:rsid w:val="00267E22"/>
    <w:rsid w:val="002702C9"/>
    <w:rsid w:val="002704AC"/>
    <w:rsid w:val="0027051D"/>
    <w:rsid w:val="00270748"/>
    <w:rsid w:val="00270808"/>
    <w:rsid w:val="00270934"/>
    <w:rsid w:val="00270D7E"/>
    <w:rsid w:val="00270E6E"/>
    <w:rsid w:val="00270F8B"/>
    <w:rsid w:val="00271043"/>
    <w:rsid w:val="00271120"/>
    <w:rsid w:val="0027126C"/>
    <w:rsid w:val="00271402"/>
    <w:rsid w:val="002717BE"/>
    <w:rsid w:val="00272632"/>
    <w:rsid w:val="0027279B"/>
    <w:rsid w:val="00272BF8"/>
    <w:rsid w:val="00272C76"/>
    <w:rsid w:val="00272FAF"/>
    <w:rsid w:val="0027344A"/>
    <w:rsid w:val="0027396B"/>
    <w:rsid w:val="00273AA4"/>
    <w:rsid w:val="00273B55"/>
    <w:rsid w:val="00273D16"/>
    <w:rsid w:val="00274690"/>
    <w:rsid w:val="002746F5"/>
    <w:rsid w:val="002754CB"/>
    <w:rsid w:val="00275794"/>
    <w:rsid w:val="002757F7"/>
    <w:rsid w:val="00275848"/>
    <w:rsid w:val="0027632C"/>
    <w:rsid w:val="00276702"/>
    <w:rsid w:val="00276C3D"/>
    <w:rsid w:val="00276D58"/>
    <w:rsid w:val="0027720F"/>
    <w:rsid w:val="002777E4"/>
    <w:rsid w:val="00277B9E"/>
    <w:rsid w:val="00277C94"/>
    <w:rsid w:val="00277CAA"/>
    <w:rsid w:val="002800C7"/>
    <w:rsid w:val="00280334"/>
    <w:rsid w:val="00280778"/>
    <w:rsid w:val="00280B80"/>
    <w:rsid w:val="00280EA4"/>
    <w:rsid w:val="00281215"/>
    <w:rsid w:val="0028160E"/>
    <w:rsid w:val="002817B5"/>
    <w:rsid w:val="00281932"/>
    <w:rsid w:val="00281A98"/>
    <w:rsid w:val="00281BE6"/>
    <w:rsid w:val="00281FE4"/>
    <w:rsid w:val="002821A5"/>
    <w:rsid w:val="00282DA7"/>
    <w:rsid w:val="0028321F"/>
    <w:rsid w:val="002833AD"/>
    <w:rsid w:val="00283589"/>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9005D"/>
    <w:rsid w:val="00290721"/>
    <w:rsid w:val="00291522"/>
    <w:rsid w:val="002915EF"/>
    <w:rsid w:val="0029175B"/>
    <w:rsid w:val="00291812"/>
    <w:rsid w:val="0029186F"/>
    <w:rsid w:val="00291A39"/>
    <w:rsid w:val="002928EA"/>
    <w:rsid w:val="00292F01"/>
    <w:rsid w:val="002931A4"/>
    <w:rsid w:val="00293A80"/>
    <w:rsid w:val="00293C65"/>
    <w:rsid w:val="00293C81"/>
    <w:rsid w:val="00294446"/>
    <w:rsid w:val="00295301"/>
    <w:rsid w:val="0029591B"/>
    <w:rsid w:val="0029595B"/>
    <w:rsid w:val="00295DC6"/>
    <w:rsid w:val="0029634D"/>
    <w:rsid w:val="00296D44"/>
    <w:rsid w:val="00296EBE"/>
    <w:rsid w:val="002972C3"/>
    <w:rsid w:val="002975DA"/>
    <w:rsid w:val="0029786E"/>
    <w:rsid w:val="00297E4B"/>
    <w:rsid w:val="002A033A"/>
    <w:rsid w:val="002A05B2"/>
    <w:rsid w:val="002A0A42"/>
    <w:rsid w:val="002A1686"/>
    <w:rsid w:val="002A1DC5"/>
    <w:rsid w:val="002A222F"/>
    <w:rsid w:val="002A22A3"/>
    <w:rsid w:val="002A2739"/>
    <w:rsid w:val="002A2837"/>
    <w:rsid w:val="002A289F"/>
    <w:rsid w:val="002A2927"/>
    <w:rsid w:val="002A2CB8"/>
    <w:rsid w:val="002A358D"/>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8D3"/>
    <w:rsid w:val="002A6D46"/>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B8F"/>
    <w:rsid w:val="002B1CAE"/>
    <w:rsid w:val="002B1DCD"/>
    <w:rsid w:val="002B1F60"/>
    <w:rsid w:val="002B204C"/>
    <w:rsid w:val="002B277D"/>
    <w:rsid w:val="002B3019"/>
    <w:rsid w:val="002B3752"/>
    <w:rsid w:val="002B3D88"/>
    <w:rsid w:val="002B4A85"/>
    <w:rsid w:val="002B4B06"/>
    <w:rsid w:val="002B4B35"/>
    <w:rsid w:val="002B50C1"/>
    <w:rsid w:val="002B5D50"/>
    <w:rsid w:val="002B6049"/>
    <w:rsid w:val="002B62A0"/>
    <w:rsid w:val="002B68A5"/>
    <w:rsid w:val="002B71CC"/>
    <w:rsid w:val="002B77BE"/>
    <w:rsid w:val="002B77D8"/>
    <w:rsid w:val="002B79CF"/>
    <w:rsid w:val="002B7BFD"/>
    <w:rsid w:val="002C02C3"/>
    <w:rsid w:val="002C075A"/>
    <w:rsid w:val="002C0825"/>
    <w:rsid w:val="002C08A2"/>
    <w:rsid w:val="002C116B"/>
    <w:rsid w:val="002C2287"/>
    <w:rsid w:val="002C267A"/>
    <w:rsid w:val="002C2CEE"/>
    <w:rsid w:val="002C30DB"/>
    <w:rsid w:val="002C33C5"/>
    <w:rsid w:val="002C3666"/>
    <w:rsid w:val="002C3B1B"/>
    <w:rsid w:val="002C3C4D"/>
    <w:rsid w:val="002C42C1"/>
    <w:rsid w:val="002C44FB"/>
    <w:rsid w:val="002C4B31"/>
    <w:rsid w:val="002C5125"/>
    <w:rsid w:val="002C5301"/>
    <w:rsid w:val="002C558E"/>
    <w:rsid w:val="002C56ED"/>
    <w:rsid w:val="002C577E"/>
    <w:rsid w:val="002C5F5B"/>
    <w:rsid w:val="002C6054"/>
    <w:rsid w:val="002C7189"/>
    <w:rsid w:val="002C72D5"/>
    <w:rsid w:val="002C7B1B"/>
    <w:rsid w:val="002C7BFE"/>
    <w:rsid w:val="002C7D6B"/>
    <w:rsid w:val="002C7EB0"/>
    <w:rsid w:val="002D0442"/>
    <w:rsid w:val="002D04D5"/>
    <w:rsid w:val="002D098A"/>
    <w:rsid w:val="002D0A1F"/>
    <w:rsid w:val="002D0D7E"/>
    <w:rsid w:val="002D12B4"/>
    <w:rsid w:val="002D149A"/>
    <w:rsid w:val="002D14BD"/>
    <w:rsid w:val="002D14EC"/>
    <w:rsid w:val="002D18F7"/>
    <w:rsid w:val="002D1A0F"/>
    <w:rsid w:val="002D1A75"/>
    <w:rsid w:val="002D1B33"/>
    <w:rsid w:val="002D1D37"/>
    <w:rsid w:val="002D1F65"/>
    <w:rsid w:val="002D24C2"/>
    <w:rsid w:val="002D24D5"/>
    <w:rsid w:val="002D250C"/>
    <w:rsid w:val="002D2758"/>
    <w:rsid w:val="002D29C1"/>
    <w:rsid w:val="002D2A38"/>
    <w:rsid w:val="002D2A9B"/>
    <w:rsid w:val="002D2DF1"/>
    <w:rsid w:val="002D2FC2"/>
    <w:rsid w:val="002D37FA"/>
    <w:rsid w:val="002D3988"/>
    <w:rsid w:val="002D3BEB"/>
    <w:rsid w:val="002D4121"/>
    <w:rsid w:val="002D41B5"/>
    <w:rsid w:val="002D439D"/>
    <w:rsid w:val="002D4415"/>
    <w:rsid w:val="002D4916"/>
    <w:rsid w:val="002D4EE3"/>
    <w:rsid w:val="002D5159"/>
    <w:rsid w:val="002D561A"/>
    <w:rsid w:val="002D5C30"/>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46F"/>
    <w:rsid w:val="002E16B0"/>
    <w:rsid w:val="002E1C07"/>
    <w:rsid w:val="002E1C10"/>
    <w:rsid w:val="002E1D33"/>
    <w:rsid w:val="002E282C"/>
    <w:rsid w:val="002E2BA8"/>
    <w:rsid w:val="002E2C68"/>
    <w:rsid w:val="002E3121"/>
    <w:rsid w:val="002E320C"/>
    <w:rsid w:val="002E3ABB"/>
    <w:rsid w:val="002E3B20"/>
    <w:rsid w:val="002E3D0E"/>
    <w:rsid w:val="002E41DC"/>
    <w:rsid w:val="002E4DDD"/>
    <w:rsid w:val="002E4F43"/>
    <w:rsid w:val="002E4FDE"/>
    <w:rsid w:val="002E54E2"/>
    <w:rsid w:val="002E5649"/>
    <w:rsid w:val="002E5A2A"/>
    <w:rsid w:val="002E5BD5"/>
    <w:rsid w:val="002E6323"/>
    <w:rsid w:val="002E6771"/>
    <w:rsid w:val="002E6AA7"/>
    <w:rsid w:val="002E6B87"/>
    <w:rsid w:val="002E6C42"/>
    <w:rsid w:val="002E6D32"/>
    <w:rsid w:val="002E6E38"/>
    <w:rsid w:val="002E7D79"/>
    <w:rsid w:val="002E7DD0"/>
    <w:rsid w:val="002F0004"/>
    <w:rsid w:val="002F001F"/>
    <w:rsid w:val="002F01F9"/>
    <w:rsid w:val="002F0407"/>
    <w:rsid w:val="002F0552"/>
    <w:rsid w:val="002F0618"/>
    <w:rsid w:val="002F0630"/>
    <w:rsid w:val="002F0802"/>
    <w:rsid w:val="002F0841"/>
    <w:rsid w:val="002F0A2A"/>
    <w:rsid w:val="002F0B64"/>
    <w:rsid w:val="002F0EFA"/>
    <w:rsid w:val="002F0FDE"/>
    <w:rsid w:val="002F12D7"/>
    <w:rsid w:val="002F1EF6"/>
    <w:rsid w:val="002F2488"/>
    <w:rsid w:val="002F270C"/>
    <w:rsid w:val="002F336B"/>
    <w:rsid w:val="002F3938"/>
    <w:rsid w:val="002F3C61"/>
    <w:rsid w:val="002F3CFC"/>
    <w:rsid w:val="002F40AB"/>
    <w:rsid w:val="002F44A8"/>
    <w:rsid w:val="002F4771"/>
    <w:rsid w:val="002F4AB7"/>
    <w:rsid w:val="002F4E1D"/>
    <w:rsid w:val="002F4FE4"/>
    <w:rsid w:val="002F5998"/>
    <w:rsid w:val="002F5BD6"/>
    <w:rsid w:val="002F5E2A"/>
    <w:rsid w:val="002F5EF2"/>
    <w:rsid w:val="002F5F11"/>
    <w:rsid w:val="002F603E"/>
    <w:rsid w:val="002F6435"/>
    <w:rsid w:val="002F65B6"/>
    <w:rsid w:val="002F6600"/>
    <w:rsid w:val="002F69A9"/>
    <w:rsid w:val="002F6A04"/>
    <w:rsid w:val="002F6F98"/>
    <w:rsid w:val="002F7518"/>
    <w:rsid w:val="002F7600"/>
    <w:rsid w:val="002F7EEB"/>
    <w:rsid w:val="00300060"/>
    <w:rsid w:val="003001AF"/>
    <w:rsid w:val="0030030B"/>
    <w:rsid w:val="00300366"/>
    <w:rsid w:val="00300756"/>
    <w:rsid w:val="00300792"/>
    <w:rsid w:val="00300D54"/>
    <w:rsid w:val="00301000"/>
    <w:rsid w:val="00301725"/>
    <w:rsid w:val="0030177F"/>
    <w:rsid w:val="003019AC"/>
    <w:rsid w:val="00301BE3"/>
    <w:rsid w:val="00301C1E"/>
    <w:rsid w:val="00302169"/>
    <w:rsid w:val="0030232D"/>
    <w:rsid w:val="0030239D"/>
    <w:rsid w:val="00302A05"/>
    <w:rsid w:val="00302C44"/>
    <w:rsid w:val="00302D33"/>
    <w:rsid w:val="00302E2A"/>
    <w:rsid w:val="00302ED0"/>
    <w:rsid w:val="00302ED9"/>
    <w:rsid w:val="0030304A"/>
    <w:rsid w:val="00303163"/>
    <w:rsid w:val="003032A4"/>
    <w:rsid w:val="00303A45"/>
    <w:rsid w:val="00304ABD"/>
    <w:rsid w:val="00304E98"/>
    <w:rsid w:val="00304F42"/>
    <w:rsid w:val="0030502A"/>
    <w:rsid w:val="00305117"/>
    <w:rsid w:val="0030525A"/>
    <w:rsid w:val="00305284"/>
    <w:rsid w:val="003056C0"/>
    <w:rsid w:val="00305AB0"/>
    <w:rsid w:val="00305AC3"/>
    <w:rsid w:val="00305DF2"/>
    <w:rsid w:val="003068BE"/>
    <w:rsid w:val="00306999"/>
    <w:rsid w:val="00306A85"/>
    <w:rsid w:val="00306B54"/>
    <w:rsid w:val="00307088"/>
    <w:rsid w:val="00307115"/>
    <w:rsid w:val="003073D2"/>
    <w:rsid w:val="00307794"/>
    <w:rsid w:val="00307833"/>
    <w:rsid w:val="0030793D"/>
    <w:rsid w:val="0031006C"/>
    <w:rsid w:val="003101D7"/>
    <w:rsid w:val="003103B4"/>
    <w:rsid w:val="00310592"/>
    <w:rsid w:val="003105E1"/>
    <w:rsid w:val="003106D7"/>
    <w:rsid w:val="003107A0"/>
    <w:rsid w:val="00310A28"/>
    <w:rsid w:val="00310AFD"/>
    <w:rsid w:val="00310B41"/>
    <w:rsid w:val="00310FD8"/>
    <w:rsid w:val="00311889"/>
    <w:rsid w:val="003118AE"/>
    <w:rsid w:val="00311927"/>
    <w:rsid w:val="00311BE4"/>
    <w:rsid w:val="00311C8A"/>
    <w:rsid w:val="00311E51"/>
    <w:rsid w:val="00312255"/>
    <w:rsid w:val="003123B8"/>
    <w:rsid w:val="0031243F"/>
    <w:rsid w:val="00312837"/>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9A9"/>
    <w:rsid w:val="00317AE4"/>
    <w:rsid w:val="003205E2"/>
    <w:rsid w:val="00320917"/>
    <w:rsid w:val="0032099F"/>
    <w:rsid w:val="00320A59"/>
    <w:rsid w:val="00320BF6"/>
    <w:rsid w:val="0032128F"/>
    <w:rsid w:val="00321484"/>
    <w:rsid w:val="003218D2"/>
    <w:rsid w:val="00321FE9"/>
    <w:rsid w:val="00322615"/>
    <w:rsid w:val="0032280D"/>
    <w:rsid w:val="00322EF7"/>
    <w:rsid w:val="00322F32"/>
    <w:rsid w:val="003230C0"/>
    <w:rsid w:val="00323106"/>
    <w:rsid w:val="003231C2"/>
    <w:rsid w:val="00323E8C"/>
    <w:rsid w:val="00324192"/>
    <w:rsid w:val="003241F6"/>
    <w:rsid w:val="0032439C"/>
    <w:rsid w:val="00324438"/>
    <w:rsid w:val="003245FA"/>
    <w:rsid w:val="00324698"/>
    <w:rsid w:val="003248C1"/>
    <w:rsid w:val="00324B64"/>
    <w:rsid w:val="00324BB2"/>
    <w:rsid w:val="00324DD3"/>
    <w:rsid w:val="00324F23"/>
    <w:rsid w:val="00324F4D"/>
    <w:rsid w:val="0032500C"/>
    <w:rsid w:val="003253F2"/>
    <w:rsid w:val="00325753"/>
    <w:rsid w:val="0032584D"/>
    <w:rsid w:val="00325995"/>
    <w:rsid w:val="00325D77"/>
    <w:rsid w:val="00325EAB"/>
    <w:rsid w:val="00325EB0"/>
    <w:rsid w:val="00326020"/>
    <w:rsid w:val="00326386"/>
    <w:rsid w:val="0032679A"/>
    <w:rsid w:val="003267E3"/>
    <w:rsid w:val="0032690A"/>
    <w:rsid w:val="00326D45"/>
    <w:rsid w:val="00327196"/>
    <w:rsid w:val="003276D3"/>
    <w:rsid w:val="00327779"/>
    <w:rsid w:val="003278E3"/>
    <w:rsid w:val="00327E19"/>
    <w:rsid w:val="003300FF"/>
    <w:rsid w:val="003301AF"/>
    <w:rsid w:val="00330B49"/>
    <w:rsid w:val="00330BE8"/>
    <w:rsid w:val="0033140B"/>
    <w:rsid w:val="003319FC"/>
    <w:rsid w:val="00331B6F"/>
    <w:rsid w:val="00331C3E"/>
    <w:rsid w:val="00331ED2"/>
    <w:rsid w:val="003323D9"/>
    <w:rsid w:val="00332EFE"/>
    <w:rsid w:val="00333023"/>
    <w:rsid w:val="003332BF"/>
    <w:rsid w:val="00333698"/>
    <w:rsid w:val="003336CE"/>
    <w:rsid w:val="003337DE"/>
    <w:rsid w:val="00333CA4"/>
    <w:rsid w:val="00333F3B"/>
    <w:rsid w:val="00334630"/>
    <w:rsid w:val="00334712"/>
    <w:rsid w:val="00334785"/>
    <w:rsid w:val="00334FAB"/>
    <w:rsid w:val="003350BB"/>
    <w:rsid w:val="003357A9"/>
    <w:rsid w:val="00335A4C"/>
    <w:rsid w:val="00335BC1"/>
    <w:rsid w:val="00336928"/>
    <w:rsid w:val="00336BAA"/>
    <w:rsid w:val="00336E7F"/>
    <w:rsid w:val="00336FC2"/>
    <w:rsid w:val="0033714E"/>
    <w:rsid w:val="00337AAA"/>
    <w:rsid w:val="00337D97"/>
    <w:rsid w:val="00337E61"/>
    <w:rsid w:val="0034015D"/>
    <w:rsid w:val="003402A3"/>
    <w:rsid w:val="00340711"/>
    <w:rsid w:val="00340B32"/>
    <w:rsid w:val="00340B76"/>
    <w:rsid w:val="00341292"/>
    <w:rsid w:val="00342599"/>
    <w:rsid w:val="00342712"/>
    <w:rsid w:val="0034274E"/>
    <w:rsid w:val="00342866"/>
    <w:rsid w:val="00342936"/>
    <w:rsid w:val="00342AEF"/>
    <w:rsid w:val="00342B16"/>
    <w:rsid w:val="00342E5D"/>
    <w:rsid w:val="00343080"/>
    <w:rsid w:val="0034328F"/>
    <w:rsid w:val="003436B7"/>
    <w:rsid w:val="00343A59"/>
    <w:rsid w:val="00344EB3"/>
    <w:rsid w:val="0034504F"/>
    <w:rsid w:val="00345291"/>
    <w:rsid w:val="003453C6"/>
    <w:rsid w:val="003454DC"/>
    <w:rsid w:val="00345515"/>
    <w:rsid w:val="00345920"/>
    <w:rsid w:val="00345D9C"/>
    <w:rsid w:val="00346196"/>
    <w:rsid w:val="0034636F"/>
    <w:rsid w:val="003463FE"/>
    <w:rsid w:val="003467C0"/>
    <w:rsid w:val="00346AB9"/>
    <w:rsid w:val="00346B36"/>
    <w:rsid w:val="00346C54"/>
    <w:rsid w:val="00346EB0"/>
    <w:rsid w:val="003471C7"/>
    <w:rsid w:val="00347208"/>
    <w:rsid w:val="00347232"/>
    <w:rsid w:val="00347543"/>
    <w:rsid w:val="00347573"/>
    <w:rsid w:val="00347958"/>
    <w:rsid w:val="00347B98"/>
    <w:rsid w:val="00350002"/>
    <w:rsid w:val="00350E8A"/>
    <w:rsid w:val="00351078"/>
    <w:rsid w:val="003512EB"/>
    <w:rsid w:val="00351A0F"/>
    <w:rsid w:val="00351C27"/>
    <w:rsid w:val="00351DD0"/>
    <w:rsid w:val="0035214A"/>
    <w:rsid w:val="00352160"/>
    <w:rsid w:val="0035223A"/>
    <w:rsid w:val="003523E9"/>
    <w:rsid w:val="003525A3"/>
    <w:rsid w:val="0035280C"/>
    <w:rsid w:val="00352C3C"/>
    <w:rsid w:val="00352E70"/>
    <w:rsid w:val="0035324C"/>
    <w:rsid w:val="003534DF"/>
    <w:rsid w:val="003535C1"/>
    <w:rsid w:val="003539CE"/>
    <w:rsid w:val="003541BF"/>
    <w:rsid w:val="003544A4"/>
    <w:rsid w:val="003544C0"/>
    <w:rsid w:val="0035493A"/>
    <w:rsid w:val="003549D4"/>
    <w:rsid w:val="003549E3"/>
    <w:rsid w:val="0035543B"/>
    <w:rsid w:val="00355611"/>
    <w:rsid w:val="003558E9"/>
    <w:rsid w:val="003559F0"/>
    <w:rsid w:val="00355EC6"/>
    <w:rsid w:val="00355F69"/>
    <w:rsid w:val="003561F7"/>
    <w:rsid w:val="0035650F"/>
    <w:rsid w:val="00356A18"/>
    <w:rsid w:val="00356D64"/>
    <w:rsid w:val="00356E1B"/>
    <w:rsid w:val="00356E7C"/>
    <w:rsid w:val="003572BC"/>
    <w:rsid w:val="00357391"/>
    <w:rsid w:val="00357435"/>
    <w:rsid w:val="00357668"/>
    <w:rsid w:val="003577E1"/>
    <w:rsid w:val="003578F5"/>
    <w:rsid w:val="003578F9"/>
    <w:rsid w:val="00357C08"/>
    <w:rsid w:val="00357CE8"/>
    <w:rsid w:val="003601DC"/>
    <w:rsid w:val="00360620"/>
    <w:rsid w:val="003608B5"/>
    <w:rsid w:val="00360B56"/>
    <w:rsid w:val="00360CEE"/>
    <w:rsid w:val="00360D6A"/>
    <w:rsid w:val="0036119F"/>
    <w:rsid w:val="003612CB"/>
    <w:rsid w:val="003613DD"/>
    <w:rsid w:val="0036180C"/>
    <w:rsid w:val="00361AAC"/>
    <w:rsid w:val="00361AC0"/>
    <w:rsid w:val="00361B0B"/>
    <w:rsid w:val="00361CEB"/>
    <w:rsid w:val="00361D79"/>
    <w:rsid w:val="003624D9"/>
    <w:rsid w:val="00362524"/>
    <w:rsid w:val="003627A2"/>
    <w:rsid w:val="00362A74"/>
    <w:rsid w:val="00362C3B"/>
    <w:rsid w:val="003635F0"/>
    <w:rsid w:val="00363EEC"/>
    <w:rsid w:val="00364244"/>
    <w:rsid w:val="00364B5C"/>
    <w:rsid w:val="00364DFE"/>
    <w:rsid w:val="0036514F"/>
    <w:rsid w:val="0036529F"/>
    <w:rsid w:val="00365444"/>
    <w:rsid w:val="00365687"/>
    <w:rsid w:val="00365BF8"/>
    <w:rsid w:val="0036668E"/>
    <w:rsid w:val="00366729"/>
    <w:rsid w:val="0036687C"/>
    <w:rsid w:val="00366CBE"/>
    <w:rsid w:val="00366CD4"/>
    <w:rsid w:val="00366DC2"/>
    <w:rsid w:val="00366EBF"/>
    <w:rsid w:val="00366EE2"/>
    <w:rsid w:val="00367981"/>
    <w:rsid w:val="003701E8"/>
    <w:rsid w:val="003703E6"/>
    <w:rsid w:val="0037066F"/>
    <w:rsid w:val="00370826"/>
    <w:rsid w:val="00370B62"/>
    <w:rsid w:val="00370C48"/>
    <w:rsid w:val="0037154E"/>
    <w:rsid w:val="00372495"/>
    <w:rsid w:val="00372933"/>
    <w:rsid w:val="00372CD6"/>
    <w:rsid w:val="00372D11"/>
    <w:rsid w:val="00372E9F"/>
    <w:rsid w:val="003731DD"/>
    <w:rsid w:val="00373775"/>
    <w:rsid w:val="003737D8"/>
    <w:rsid w:val="00373B54"/>
    <w:rsid w:val="00373E5D"/>
    <w:rsid w:val="0037405C"/>
    <w:rsid w:val="0037465E"/>
    <w:rsid w:val="00374AE6"/>
    <w:rsid w:val="00374B90"/>
    <w:rsid w:val="00375FB8"/>
    <w:rsid w:val="00376084"/>
    <w:rsid w:val="00376810"/>
    <w:rsid w:val="003774E7"/>
    <w:rsid w:val="00377D70"/>
    <w:rsid w:val="00377FC0"/>
    <w:rsid w:val="00380021"/>
    <w:rsid w:val="0038006E"/>
    <w:rsid w:val="003802AC"/>
    <w:rsid w:val="00380408"/>
    <w:rsid w:val="00380599"/>
    <w:rsid w:val="003807C3"/>
    <w:rsid w:val="00380E9D"/>
    <w:rsid w:val="00381050"/>
    <w:rsid w:val="00381CBC"/>
    <w:rsid w:val="00381D7A"/>
    <w:rsid w:val="00381F93"/>
    <w:rsid w:val="00382268"/>
    <w:rsid w:val="0038295C"/>
    <w:rsid w:val="00382F29"/>
    <w:rsid w:val="003839D2"/>
    <w:rsid w:val="00383B8D"/>
    <w:rsid w:val="0038422E"/>
    <w:rsid w:val="00384367"/>
    <w:rsid w:val="00384C84"/>
    <w:rsid w:val="00385304"/>
    <w:rsid w:val="00385365"/>
    <w:rsid w:val="003853C7"/>
    <w:rsid w:val="0038547C"/>
    <w:rsid w:val="00385603"/>
    <w:rsid w:val="00385731"/>
    <w:rsid w:val="00385936"/>
    <w:rsid w:val="00385D2F"/>
    <w:rsid w:val="00385F73"/>
    <w:rsid w:val="00385F7A"/>
    <w:rsid w:val="00386491"/>
    <w:rsid w:val="00386545"/>
    <w:rsid w:val="00386AE5"/>
    <w:rsid w:val="00387116"/>
    <w:rsid w:val="00387633"/>
    <w:rsid w:val="00387DFE"/>
    <w:rsid w:val="00390037"/>
    <w:rsid w:val="00390059"/>
    <w:rsid w:val="003906BB"/>
    <w:rsid w:val="00390AB1"/>
    <w:rsid w:val="00390B83"/>
    <w:rsid w:val="00390D5C"/>
    <w:rsid w:val="0039144E"/>
    <w:rsid w:val="0039170E"/>
    <w:rsid w:val="00391F90"/>
    <w:rsid w:val="00392243"/>
    <w:rsid w:val="00392763"/>
    <w:rsid w:val="00392A0E"/>
    <w:rsid w:val="00392A19"/>
    <w:rsid w:val="00392CEB"/>
    <w:rsid w:val="003932C3"/>
    <w:rsid w:val="00393485"/>
    <w:rsid w:val="00393900"/>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B85"/>
    <w:rsid w:val="00396D1D"/>
    <w:rsid w:val="00396D88"/>
    <w:rsid w:val="00397161"/>
    <w:rsid w:val="00397561"/>
    <w:rsid w:val="003977D4"/>
    <w:rsid w:val="00397812"/>
    <w:rsid w:val="00397DC4"/>
    <w:rsid w:val="00397F5D"/>
    <w:rsid w:val="003A0140"/>
    <w:rsid w:val="003A050A"/>
    <w:rsid w:val="003A074F"/>
    <w:rsid w:val="003A0CB9"/>
    <w:rsid w:val="003A1011"/>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945"/>
    <w:rsid w:val="003A3A8B"/>
    <w:rsid w:val="003A40AB"/>
    <w:rsid w:val="003A4162"/>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A78F9"/>
    <w:rsid w:val="003B002E"/>
    <w:rsid w:val="003B0153"/>
    <w:rsid w:val="003B025C"/>
    <w:rsid w:val="003B0D55"/>
    <w:rsid w:val="003B0F83"/>
    <w:rsid w:val="003B18FE"/>
    <w:rsid w:val="003B1A7D"/>
    <w:rsid w:val="003B2031"/>
    <w:rsid w:val="003B2385"/>
    <w:rsid w:val="003B2807"/>
    <w:rsid w:val="003B2DA1"/>
    <w:rsid w:val="003B302C"/>
    <w:rsid w:val="003B3079"/>
    <w:rsid w:val="003B3266"/>
    <w:rsid w:val="003B3443"/>
    <w:rsid w:val="003B35E5"/>
    <w:rsid w:val="003B37D1"/>
    <w:rsid w:val="003B3929"/>
    <w:rsid w:val="003B3D8D"/>
    <w:rsid w:val="003B3E6E"/>
    <w:rsid w:val="003B47A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919"/>
    <w:rsid w:val="003C0980"/>
    <w:rsid w:val="003C0BB8"/>
    <w:rsid w:val="003C1493"/>
    <w:rsid w:val="003C1580"/>
    <w:rsid w:val="003C1865"/>
    <w:rsid w:val="003C1960"/>
    <w:rsid w:val="003C1C29"/>
    <w:rsid w:val="003C2350"/>
    <w:rsid w:val="003C251A"/>
    <w:rsid w:val="003C2E6D"/>
    <w:rsid w:val="003C41C4"/>
    <w:rsid w:val="003C43C3"/>
    <w:rsid w:val="003C443A"/>
    <w:rsid w:val="003C4568"/>
    <w:rsid w:val="003C483A"/>
    <w:rsid w:val="003C497F"/>
    <w:rsid w:val="003C4993"/>
    <w:rsid w:val="003C4C3A"/>
    <w:rsid w:val="003C4C9A"/>
    <w:rsid w:val="003C5328"/>
    <w:rsid w:val="003C55DB"/>
    <w:rsid w:val="003C59D0"/>
    <w:rsid w:val="003C5CBF"/>
    <w:rsid w:val="003C6185"/>
    <w:rsid w:val="003C68F2"/>
    <w:rsid w:val="003C6AF0"/>
    <w:rsid w:val="003C6B6A"/>
    <w:rsid w:val="003C6C92"/>
    <w:rsid w:val="003C7077"/>
    <w:rsid w:val="003C7139"/>
    <w:rsid w:val="003C7D8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50D"/>
    <w:rsid w:val="003D39FC"/>
    <w:rsid w:val="003D3D5B"/>
    <w:rsid w:val="003D3E2D"/>
    <w:rsid w:val="003D401A"/>
    <w:rsid w:val="003D4274"/>
    <w:rsid w:val="003D4952"/>
    <w:rsid w:val="003D4975"/>
    <w:rsid w:val="003D4DDF"/>
    <w:rsid w:val="003D5D6C"/>
    <w:rsid w:val="003D6301"/>
    <w:rsid w:val="003D6599"/>
    <w:rsid w:val="003D6800"/>
    <w:rsid w:val="003D6C54"/>
    <w:rsid w:val="003D6CC8"/>
    <w:rsid w:val="003D6F43"/>
    <w:rsid w:val="003D7239"/>
    <w:rsid w:val="003D768C"/>
    <w:rsid w:val="003D7D7B"/>
    <w:rsid w:val="003D7E9A"/>
    <w:rsid w:val="003E02D2"/>
    <w:rsid w:val="003E09C8"/>
    <w:rsid w:val="003E0A4C"/>
    <w:rsid w:val="003E15CB"/>
    <w:rsid w:val="003E18F2"/>
    <w:rsid w:val="003E1A6B"/>
    <w:rsid w:val="003E3441"/>
    <w:rsid w:val="003E385D"/>
    <w:rsid w:val="003E3BD7"/>
    <w:rsid w:val="003E43BE"/>
    <w:rsid w:val="003E447F"/>
    <w:rsid w:val="003E499C"/>
    <w:rsid w:val="003E4E53"/>
    <w:rsid w:val="003E515A"/>
    <w:rsid w:val="003E5220"/>
    <w:rsid w:val="003E55B6"/>
    <w:rsid w:val="003E56AC"/>
    <w:rsid w:val="003E579A"/>
    <w:rsid w:val="003E593D"/>
    <w:rsid w:val="003E5F75"/>
    <w:rsid w:val="003E61D5"/>
    <w:rsid w:val="003E6424"/>
    <w:rsid w:val="003E65BB"/>
    <w:rsid w:val="003E67AF"/>
    <w:rsid w:val="003E6C75"/>
    <w:rsid w:val="003E6CCB"/>
    <w:rsid w:val="003E6EA4"/>
    <w:rsid w:val="003E7034"/>
    <w:rsid w:val="003E7260"/>
    <w:rsid w:val="003E7440"/>
    <w:rsid w:val="003E7C28"/>
    <w:rsid w:val="003F011D"/>
    <w:rsid w:val="003F01D7"/>
    <w:rsid w:val="003F020C"/>
    <w:rsid w:val="003F0686"/>
    <w:rsid w:val="003F0B34"/>
    <w:rsid w:val="003F15E2"/>
    <w:rsid w:val="003F1B65"/>
    <w:rsid w:val="003F1D27"/>
    <w:rsid w:val="003F25BA"/>
    <w:rsid w:val="003F27CB"/>
    <w:rsid w:val="003F2907"/>
    <w:rsid w:val="003F3DA0"/>
    <w:rsid w:val="003F4430"/>
    <w:rsid w:val="003F4D12"/>
    <w:rsid w:val="003F5214"/>
    <w:rsid w:val="003F5463"/>
    <w:rsid w:val="003F5526"/>
    <w:rsid w:val="003F5955"/>
    <w:rsid w:val="003F59E9"/>
    <w:rsid w:val="003F5B96"/>
    <w:rsid w:val="003F5C48"/>
    <w:rsid w:val="003F65DB"/>
    <w:rsid w:val="003F66F9"/>
    <w:rsid w:val="003F6B4D"/>
    <w:rsid w:val="003F6F57"/>
    <w:rsid w:val="003F714C"/>
    <w:rsid w:val="003F775C"/>
    <w:rsid w:val="003F77D2"/>
    <w:rsid w:val="0040016F"/>
    <w:rsid w:val="00400198"/>
    <w:rsid w:val="004002A9"/>
    <w:rsid w:val="00400D69"/>
    <w:rsid w:val="00400FC5"/>
    <w:rsid w:val="0040143D"/>
    <w:rsid w:val="004016A2"/>
    <w:rsid w:val="00402509"/>
    <w:rsid w:val="00402555"/>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EA8"/>
    <w:rsid w:val="00404EBC"/>
    <w:rsid w:val="00405015"/>
    <w:rsid w:val="004051F6"/>
    <w:rsid w:val="00405207"/>
    <w:rsid w:val="00405408"/>
    <w:rsid w:val="0040542B"/>
    <w:rsid w:val="0040665A"/>
    <w:rsid w:val="00406E2D"/>
    <w:rsid w:val="00407059"/>
    <w:rsid w:val="004077DD"/>
    <w:rsid w:val="00407B59"/>
    <w:rsid w:val="00407BF0"/>
    <w:rsid w:val="00410114"/>
    <w:rsid w:val="004107C5"/>
    <w:rsid w:val="00410C0B"/>
    <w:rsid w:val="00410E3C"/>
    <w:rsid w:val="0041129A"/>
    <w:rsid w:val="00411DF9"/>
    <w:rsid w:val="00411F1F"/>
    <w:rsid w:val="004125C2"/>
    <w:rsid w:val="00412F2C"/>
    <w:rsid w:val="00412FF9"/>
    <w:rsid w:val="00413451"/>
    <w:rsid w:val="00413475"/>
    <w:rsid w:val="0041380B"/>
    <w:rsid w:val="0041417E"/>
    <w:rsid w:val="00414866"/>
    <w:rsid w:val="00414E89"/>
    <w:rsid w:val="0041523D"/>
    <w:rsid w:val="0041535E"/>
    <w:rsid w:val="004157F4"/>
    <w:rsid w:val="00415AFC"/>
    <w:rsid w:val="00416094"/>
    <w:rsid w:val="00416182"/>
    <w:rsid w:val="0041631D"/>
    <w:rsid w:val="00416387"/>
    <w:rsid w:val="0041647C"/>
    <w:rsid w:val="004166EE"/>
    <w:rsid w:val="00416B3B"/>
    <w:rsid w:val="0041712D"/>
    <w:rsid w:val="00417295"/>
    <w:rsid w:val="004172FD"/>
    <w:rsid w:val="00417AC8"/>
    <w:rsid w:val="00417FF7"/>
    <w:rsid w:val="00420130"/>
    <w:rsid w:val="0042018A"/>
    <w:rsid w:val="004207D5"/>
    <w:rsid w:val="00421073"/>
    <w:rsid w:val="004211CE"/>
    <w:rsid w:val="00421243"/>
    <w:rsid w:val="004212FB"/>
    <w:rsid w:val="004217FA"/>
    <w:rsid w:val="00421816"/>
    <w:rsid w:val="004219E5"/>
    <w:rsid w:val="00421DE9"/>
    <w:rsid w:val="00422639"/>
    <w:rsid w:val="00422A13"/>
    <w:rsid w:val="00422E51"/>
    <w:rsid w:val="0042315A"/>
    <w:rsid w:val="00423173"/>
    <w:rsid w:val="00423B82"/>
    <w:rsid w:val="00424278"/>
    <w:rsid w:val="00424968"/>
    <w:rsid w:val="00425161"/>
    <w:rsid w:val="00425639"/>
    <w:rsid w:val="00425783"/>
    <w:rsid w:val="00425D7C"/>
    <w:rsid w:val="004261BB"/>
    <w:rsid w:val="004263B3"/>
    <w:rsid w:val="004268BA"/>
    <w:rsid w:val="00426AB4"/>
    <w:rsid w:val="00426AD8"/>
    <w:rsid w:val="00426EFB"/>
    <w:rsid w:val="00427C80"/>
    <w:rsid w:val="00427E4B"/>
    <w:rsid w:val="004303A3"/>
    <w:rsid w:val="00430443"/>
    <w:rsid w:val="00430624"/>
    <w:rsid w:val="00430655"/>
    <w:rsid w:val="0043091F"/>
    <w:rsid w:val="00430B34"/>
    <w:rsid w:val="00430E24"/>
    <w:rsid w:val="004313E5"/>
    <w:rsid w:val="004314E7"/>
    <w:rsid w:val="00431BB7"/>
    <w:rsid w:val="00431C31"/>
    <w:rsid w:val="00431D9B"/>
    <w:rsid w:val="00431DFC"/>
    <w:rsid w:val="00431F68"/>
    <w:rsid w:val="00431FB2"/>
    <w:rsid w:val="00432158"/>
    <w:rsid w:val="004324A4"/>
    <w:rsid w:val="00432E90"/>
    <w:rsid w:val="00433231"/>
    <w:rsid w:val="00433B93"/>
    <w:rsid w:val="00433D0F"/>
    <w:rsid w:val="00433FCB"/>
    <w:rsid w:val="004344C6"/>
    <w:rsid w:val="00434628"/>
    <w:rsid w:val="00434B7F"/>
    <w:rsid w:val="004351F3"/>
    <w:rsid w:val="004358C5"/>
    <w:rsid w:val="00435945"/>
    <w:rsid w:val="00435D02"/>
    <w:rsid w:val="00435F41"/>
    <w:rsid w:val="00436185"/>
    <w:rsid w:val="00436890"/>
    <w:rsid w:val="00436921"/>
    <w:rsid w:val="00436B4A"/>
    <w:rsid w:val="00436C19"/>
    <w:rsid w:val="004377B2"/>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192"/>
    <w:rsid w:val="004433D2"/>
    <w:rsid w:val="0044391A"/>
    <w:rsid w:val="0044396A"/>
    <w:rsid w:val="00444818"/>
    <w:rsid w:val="00444874"/>
    <w:rsid w:val="004449C0"/>
    <w:rsid w:val="004449EE"/>
    <w:rsid w:val="00444CCF"/>
    <w:rsid w:val="00444F8D"/>
    <w:rsid w:val="0044535E"/>
    <w:rsid w:val="00445793"/>
    <w:rsid w:val="0044589B"/>
    <w:rsid w:val="00445FD8"/>
    <w:rsid w:val="00446012"/>
    <w:rsid w:val="004461D8"/>
    <w:rsid w:val="0044626F"/>
    <w:rsid w:val="004462EB"/>
    <w:rsid w:val="0044660C"/>
    <w:rsid w:val="00446645"/>
    <w:rsid w:val="00446805"/>
    <w:rsid w:val="00446821"/>
    <w:rsid w:val="00446D59"/>
    <w:rsid w:val="00446E51"/>
    <w:rsid w:val="004472E6"/>
    <w:rsid w:val="00447456"/>
    <w:rsid w:val="004474D7"/>
    <w:rsid w:val="00447623"/>
    <w:rsid w:val="00447B35"/>
    <w:rsid w:val="00447C2E"/>
    <w:rsid w:val="00447D0E"/>
    <w:rsid w:val="004502F4"/>
    <w:rsid w:val="004504DD"/>
    <w:rsid w:val="00450C7F"/>
    <w:rsid w:val="00450DB9"/>
    <w:rsid w:val="00450DBC"/>
    <w:rsid w:val="00450F66"/>
    <w:rsid w:val="0045103D"/>
    <w:rsid w:val="004514A9"/>
    <w:rsid w:val="004516EF"/>
    <w:rsid w:val="00451877"/>
    <w:rsid w:val="00451959"/>
    <w:rsid w:val="00451A20"/>
    <w:rsid w:val="00451BB3"/>
    <w:rsid w:val="00451E2F"/>
    <w:rsid w:val="00452098"/>
    <w:rsid w:val="0045253D"/>
    <w:rsid w:val="00452587"/>
    <w:rsid w:val="00452C5F"/>
    <w:rsid w:val="00452DF0"/>
    <w:rsid w:val="00452EFB"/>
    <w:rsid w:val="00453543"/>
    <w:rsid w:val="00453893"/>
    <w:rsid w:val="00453C11"/>
    <w:rsid w:val="00453D8A"/>
    <w:rsid w:val="00453EDB"/>
    <w:rsid w:val="004540D4"/>
    <w:rsid w:val="0045502F"/>
    <w:rsid w:val="004552A8"/>
    <w:rsid w:val="0045540A"/>
    <w:rsid w:val="00455A23"/>
    <w:rsid w:val="00455D97"/>
    <w:rsid w:val="00455E15"/>
    <w:rsid w:val="0045664A"/>
    <w:rsid w:val="004569B7"/>
    <w:rsid w:val="00456CD2"/>
    <w:rsid w:val="00456D51"/>
    <w:rsid w:val="004573E7"/>
    <w:rsid w:val="0045740D"/>
    <w:rsid w:val="0045765D"/>
    <w:rsid w:val="004576FA"/>
    <w:rsid w:val="004600C3"/>
    <w:rsid w:val="004607C4"/>
    <w:rsid w:val="0046086B"/>
    <w:rsid w:val="00461014"/>
    <w:rsid w:val="004610C3"/>
    <w:rsid w:val="00461303"/>
    <w:rsid w:val="0046174C"/>
    <w:rsid w:val="0046209E"/>
    <w:rsid w:val="004627E0"/>
    <w:rsid w:val="004629CA"/>
    <w:rsid w:val="00462DB8"/>
    <w:rsid w:val="00464068"/>
    <w:rsid w:val="004641F2"/>
    <w:rsid w:val="00464518"/>
    <w:rsid w:val="004645EC"/>
    <w:rsid w:val="00464F0F"/>
    <w:rsid w:val="00464FC6"/>
    <w:rsid w:val="00465079"/>
    <w:rsid w:val="004651F3"/>
    <w:rsid w:val="0046536E"/>
    <w:rsid w:val="004656F4"/>
    <w:rsid w:val="00465F0B"/>
    <w:rsid w:val="00465FF6"/>
    <w:rsid w:val="00466B42"/>
    <w:rsid w:val="00466CE3"/>
    <w:rsid w:val="00466DF0"/>
    <w:rsid w:val="00466EBD"/>
    <w:rsid w:val="00467220"/>
    <w:rsid w:val="00467261"/>
    <w:rsid w:val="00467EDA"/>
    <w:rsid w:val="00470423"/>
    <w:rsid w:val="0047065F"/>
    <w:rsid w:val="004706A4"/>
    <w:rsid w:val="004708E7"/>
    <w:rsid w:val="004708EE"/>
    <w:rsid w:val="00470D71"/>
    <w:rsid w:val="00471048"/>
    <w:rsid w:val="00471FCE"/>
    <w:rsid w:val="0047212A"/>
    <w:rsid w:val="00472149"/>
    <w:rsid w:val="00472204"/>
    <w:rsid w:val="00472281"/>
    <w:rsid w:val="004727FD"/>
    <w:rsid w:val="004731B6"/>
    <w:rsid w:val="00473BB8"/>
    <w:rsid w:val="00474063"/>
    <w:rsid w:val="004748A2"/>
    <w:rsid w:val="00474ADF"/>
    <w:rsid w:val="00474D7C"/>
    <w:rsid w:val="00474DA7"/>
    <w:rsid w:val="0047518F"/>
    <w:rsid w:val="0047564D"/>
    <w:rsid w:val="00475A39"/>
    <w:rsid w:val="00475B9E"/>
    <w:rsid w:val="00475E6C"/>
    <w:rsid w:val="0047656C"/>
    <w:rsid w:val="00476889"/>
    <w:rsid w:val="004769AC"/>
    <w:rsid w:val="004777D9"/>
    <w:rsid w:val="00477AEE"/>
    <w:rsid w:val="00477C71"/>
    <w:rsid w:val="0048021E"/>
    <w:rsid w:val="004802E7"/>
    <w:rsid w:val="00480539"/>
    <w:rsid w:val="00480E69"/>
    <w:rsid w:val="00481246"/>
    <w:rsid w:val="004817A8"/>
    <w:rsid w:val="00481929"/>
    <w:rsid w:val="00481BF9"/>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766"/>
    <w:rsid w:val="00484C34"/>
    <w:rsid w:val="00484C5A"/>
    <w:rsid w:val="00484DBA"/>
    <w:rsid w:val="00484FF1"/>
    <w:rsid w:val="00485316"/>
    <w:rsid w:val="004854A3"/>
    <w:rsid w:val="0048565E"/>
    <w:rsid w:val="004856D0"/>
    <w:rsid w:val="00485E7B"/>
    <w:rsid w:val="00485F24"/>
    <w:rsid w:val="00486137"/>
    <w:rsid w:val="004865A6"/>
    <w:rsid w:val="0048665D"/>
    <w:rsid w:val="00487169"/>
    <w:rsid w:val="0048780F"/>
    <w:rsid w:val="00490001"/>
    <w:rsid w:val="00490653"/>
    <w:rsid w:val="004906EE"/>
    <w:rsid w:val="00490A68"/>
    <w:rsid w:val="00490B78"/>
    <w:rsid w:val="00490C89"/>
    <w:rsid w:val="00491135"/>
    <w:rsid w:val="00492138"/>
    <w:rsid w:val="00492371"/>
    <w:rsid w:val="0049241D"/>
    <w:rsid w:val="00492FE1"/>
    <w:rsid w:val="00493189"/>
    <w:rsid w:val="00493429"/>
    <w:rsid w:val="00493451"/>
    <w:rsid w:val="00493542"/>
    <w:rsid w:val="00493D98"/>
    <w:rsid w:val="00494201"/>
    <w:rsid w:val="00494472"/>
    <w:rsid w:val="004945AA"/>
    <w:rsid w:val="004949AE"/>
    <w:rsid w:val="004949DC"/>
    <w:rsid w:val="00495987"/>
    <w:rsid w:val="00495E44"/>
    <w:rsid w:val="004960AE"/>
    <w:rsid w:val="00496B09"/>
    <w:rsid w:val="00496D07"/>
    <w:rsid w:val="00496DF4"/>
    <w:rsid w:val="00497362"/>
    <w:rsid w:val="00497777"/>
    <w:rsid w:val="004978A9"/>
    <w:rsid w:val="004A0060"/>
    <w:rsid w:val="004A0364"/>
    <w:rsid w:val="004A0534"/>
    <w:rsid w:val="004A075E"/>
    <w:rsid w:val="004A079F"/>
    <w:rsid w:val="004A0DD1"/>
    <w:rsid w:val="004A0E9A"/>
    <w:rsid w:val="004A1179"/>
    <w:rsid w:val="004A140E"/>
    <w:rsid w:val="004A15A8"/>
    <w:rsid w:val="004A179F"/>
    <w:rsid w:val="004A1859"/>
    <w:rsid w:val="004A2422"/>
    <w:rsid w:val="004A24DB"/>
    <w:rsid w:val="004A2794"/>
    <w:rsid w:val="004A2F60"/>
    <w:rsid w:val="004A2FC2"/>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7A3"/>
    <w:rsid w:val="004A6CCC"/>
    <w:rsid w:val="004A7164"/>
    <w:rsid w:val="004A79F1"/>
    <w:rsid w:val="004A7A2D"/>
    <w:rsid w:val="004A7C27"/>
    <w:rsid w:val="004B03DB"/>
    <w:rsid w:val="004B0A70"/>
    <w:rsid w:val="004B1101"/>
    <w:rsid w:val="004B1447"/>
    <w:rsid w:val="004B1A54"/>
    <w:rsid w:val="004B1B75"/>
    <w:rsid w:val="004B1D34"/>
    <w:rsid w:val="004B1E69"/>
    <w:rsid w:val="004B2045"/>
    <w:rsid w:val="004B204F"/>
    <w:rsid w:val="004B21D9"/>
    <w:rsid w:val="004B22F8"/>
    <w:rsid w:val="004B23AA"/>
    <w:rsid w:val="004B29E4"/>
    <w:rsid w:val="004B2CF4"/>
    <w:rsid w:val="004B2E37"/>
    <w:rsid w:val="004B2F7C"/>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4E1"/>
    <w:rsid w:val="004B694B"/>
    <w:rsid w:val="004B6975"/>
    <w:rsid w:val="004B6BEF"/>
    <w:rsid w:val="004B70E1"/>
    <w:rsid w:val="004B748C"/>
    <w:rsid w:val="004B74BC"/>
    <w:rsid w:val="004B752C"/>
    <w:rsid w:val="004B752F"/>
    <w:rsid w:val="004B786A"/>
    <w:rsid w:val="004B7C05"/>
    <w:rsid w:val="004B7D70"/>
    <w:rsid w:val="004C0182"/>
    <w:rsid w:val="004C0659"/>
    <w:rsid w:val="004C093C"/>
    <w:rsid w:val="004C107E"/>
    <w:rsid w:val="004C164F"/>
    <w:rsid w:val="004C16C2"/>
    <w:rsid w:val="004C18AA"/>
    <w:rsid w:val="004C1A38"/>
    <w:rsid w:val="004C1B08"/>
    <w:rsid w:val="004C1CB9"/>
    <w:rsid w:val="004C1F6D"/>
    <w:rsid w:val="004C26F6"/>
    <w:rsid w:val="004C3A84"/>
    <w:rsid w:val="004C4216"/>
    <w:rsid w:val="004C4338"/>
    <w:rsid w:val="004C4856"/>
    <w:rsid w:val="004C4C15"/>
    <w:rsid w:val="004C4D9E"/>
    <w:rsid w:val="004C5194"/>
    <w:rsid w:val="004C5661"/>
    <w:rsid w:val="004C5809"/>
    <w:rsid w:val="004C6024"/>
    <w:rsid w:val="004C6385"/>
    <w:rsid w:val="004C638E"/>
    <w:rsid w:val="004C646E"/>
    <w:rsid w:val="004C667A"/>
    <w:rsid w:val="004C673F"/>
    <w:rsid w:val="004C6C1A"/>
    <w:rsid w:val="004C743C"/>
    <w:rsid w:val="004C75F1"/>
    <w:rsid w:val="004C7F43"/>
    <w:rsid w:val="004D0B65"/>
    <w:rsid w:val="004D0DF1"/>
    <w:rsid w:val="004D230E"/>
    <w:rsid w:val="004D242B"/>
    <w:rsid w:val="004D265B"/>
    <w:rsid w:val="004D26A9"/>
    <w:rsid w:val="004D2A4A"/>
    <w:rsid w:val="004D2CBA"/>
    <w:rsid w:val="004D2F18"/>
    <w:rsid w:val="004D2F2C"/>
    <w:rsid w:val="004D2FEB"/>
    <w:rsid w:val="004D34C1"/>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A7C"/>
    <w:rsid w:val="004D5BC4"/>
    <w:rsid w:val="004D5BE8"/>
    <w:rsid w:val="004D5C8B"/>
    <w:rsid w:val="004D60E9"/>
    <w:rsid w:val="004D64AC"/>
    <w:rsid w:val="004D6C7B"/>
    <w:rsid w:val="004D6CB0"/>
    <w:rsid w:val="004D6CF6"/>
    <w:rsid w:val="004D6D18"/>
    <w:rsid w:val="004D6F72"/>
    <w:rsid w:val="004D744B"/>
    <w:rsid w:val="004D758D"/>
    <w:rsid w:val="004D77F4"/>
    <w:rsid w:val="004D78AF"/>
    <w:rsid w:val="004E019E"/>
    <w:rsid w:val="004E0523"/>
    <w:rsid w:val="004E0C1E"/>
    <w:rsid w:val="004E0EC8"/>
    <w:rsid w:val="004E105A"/>
    <w:rsid w:val="004E1127"/>
    <w:rsid w:val="004E14C8"/>
    <w:rsid w:val="004E1A0F"/>
    <w:rsid w:val="004E1A41"/>
    <w:rsid w:val="004E1BCB"/>
    <w:rsid w:val="004E1F17"/>
    <w:rsid w:val="004E23AF"/>
    <w:rsid w:val="004E28FF"/>
    <w:rsid w:val="004E31AB"/>
    <w:rsid w:val="004E3A0E"/>
    <w:rsid w:val="004E3EB8"/>
    <w:rsid w:val="004E41E5"/>
    <w:rsid w:val="004E4362"/>
    <w:rsid w:val="004E44FF"/>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1855"/>
    <w:rsid w:val="004F19FD"/>
    <w:rsid w:val="004F1F5A"/>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4B1"/>
    <w:rsid w:val="004F558B"/>
    <w:rsid w:val="004F56B0"/>
    <w:rsid w:val="004F5812"/>
    <w:rsid w:val="004F58B2"/>
    <w:rsid w:val="004F5A9B"/>
    <w:rsid w:val="004F5D9C"/>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C50"/>
    <w:rsid w:val="00501F9E"/>
    <w:rsid w:val="005023F1"/>
    <w:rsid w:val="005024C0"/>
    <w:rsid w:val="00502C0C"/>
    <w:rsid w:val="005031F6"/>
    <w:rsid w:val="005032B9"/>
    <w:rsid w:val="005037D9"/>
    <w:rsid w:val="0050381D"/>
    <w:rsid w:val="00503A65"/>
    <w:rsid w:val="00503A92"/>
    <w:rsid w:val="00503DB6"/>
    <w:rsid w:val="005043D3"/>
    <w:rsid w:val="00504435"/>
    <w:rsid w:val="0050443B"/>
    <w:rsid w:val="005047A7"/>
    <w:rsid w:val="005048B5"/>
    <w:rsid w:val="00504B8F"/>
    <w:rsid w:val="00504CDC"/>
    <w:rsid w:val="0050508A"/>
    <w:rsid w:val="0050529D"/>
    <w:rsid w:val="00505442"/>
    <w:rsid w:val="00505452"/>
    <w:rsid w:val="00505D60"/>
    <w:rsid w:val="00505F76"/>
    <w:rsid w:val="0050601B"/>
    <w:rsid w:val="005066B6"/>
    <w:rsid w:val="00506C04"/>
    <w:rsid w:val="00507286"/>
    <w:rsid w:val="00507E37"/>
    <w:rsid w:val="00507F99"/>
    <w:rsid w:val="00510DD6"/>
    <w:rsid w:val="00511508"/>
    <w:rsid w:val="005117DD"/>
    <w:rsid w:val="00511992"/>
    <w:rsid w:val="005119A6"/>
    <w:rsid w:val="00511BF2"/>
    <w:rsid w:val="0051209F"/>
    <w:rsid w:val="005122A2"/>
    <w:rsid w:val="005123F6"/>
    <w:rsid w:val="00512FB4"/>
    <w:rsid w:val="005130A9"/>
    <w:rsid w:val="0051322A"/>
    <w:rsid w:val="005133B5"/>
    <w:rsid w:val="005139C4"/>
    <w:rsid w:val="00513BEC"/>
    <w:rsid w:val="00513C44"/>
    <w:rsid w:val="00513D85"/>
    <w:rsid w:val="00513DE6"/>
    <w:rsid w:val="00514506"/>
    <w:rsid w:val="00514700"/>
    <w:rsid w:val="00514CB9"/>
    <w:rsid w:val="00514FAA"/>
    <w:rsid w:val="005153B5"/>
    <w:rsid w:val="005155F0"/>
    <w:rsid w:val="005158E7"/>
    <w:rsid w:val="00515BDD"/>
    <w:rsid w:val="00516018"/>
    <w:rsid w:val="00516240"/>
    <w:rsid w:val="00516293"/>
    <w:rsid w:val="0051634D"/>
    <w:rsid w:val="00516800"/>
    <w:rsid w:val="00516804"/>
    <w:rsid w:val="0051688D"/>
    <w:rsid w:val="005169ED"/>
    <w:rsid w:val="00516AB2"/>
    <w:rsid w:val="00516E99"/>
    <w:rsid w:val="00517126"/>
    <w:rsid w:val="005172C2"/>
    <w:rsid w:val="00517A20"/>
    <w:rsid w:val="00517DFD"/>
    <w:rsid w:val="00517FBA"/>
    <w:rsid w:val="0052006B"/>
    <w:rsid w:val="005201B8"/>
    <w:rsid w:val="005203F3"/>
    <w:rsid w:val="00520601"/>
    <w:rsid w:val="00520630"/>
    <w:rsid w:val="00520633"/>
    <w:rsid w:val="00520AD3"/>
    <w:rsid w:val="00520D20"/>
    <w:rsid w:val="00520DDA"/>
    <w:rsid w:val="0052114E"/>
    <w:rsid w:val="0052122B"/>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718"/>
    <w:rsid w:val="00524A2D"/>
    <w:rsid w:val="00524A43"/>
    <w:rsid w:val="00524B1B"/>
    <w:rsid w:val="00524B4B"/>
    <w:rsid w:val="0052501F"/>
    <w:rsid w:val="0052513D"/>
    <w:rsid w:val="00525407"/>
    <w:rsid w:val="00525730"/>
    <w:rsid w:val="0052589A"/>
    <w:rsid w:val="00525BCA"/>
    <w:rsid w:val="00525D9A"/>
    <w:rsid w:val="00525EE8"/>
    <w:rsid w:val="0052635E"/>
    <w:rsid w:val="0052637D"/>
    <w:rsid w:val="005269F7"/>
    <w:rsid w:val="00527268"/>
    <w:rsid w:val="005272FC"/>
    <w:rsid w:val="00527D58"/>
    <w:rsid w:val="00527D8E"/>
    <w:rsid w:val="00527E8E"/>
    <w:rsid w:val="00527FB8"/>
    <w:rsid w:val="005303A8"/>
    <w:rsid w:val="0053049C"/>
    <w:rsid w:val="005306DC"/>
    <w:rsid w:val="00530D18"/>
    <w:rsid w:val="005318B0"/>
    <w:rsid w:val="005319DE"/>
    <w:rsid w:val="00532078"/>
    <w:rsid w:val="0053223D"/>
    <w:rsid w:val="00532682"/>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4D"/>
    <w:rsid w:val="00537A8E"/>
    <w:rsid w:val="00537E7A"/>
    <w:rsid w:val="005401EE"/>
    <w:rsid w:val="0054073A"/>
    <w:rsid w:val="00540C53"/>
    <w:rsid w:val="005411E2"/>
    <w:rsid w:val="005414B6"/>
    <w:rsid w:val="00541895"/>
    <w:rsid w:val="00541F70"/>
    <w:rsid w:val="0054212F"/>
    <w:rsid w:val="005421A7"/>
    <w:rsid w:val="0054247B"/>
    <w:rsid w:val="005424D4"/>
    <w:rsid w:val="005429B0"/>
    <w:rsid w:val="00542C19"/>
    <w:rsid w:val="00542CCA"/>
    <w:rsid w:val="00542E95"/>
    <w:rsid w:val="00543173"/>
    <w:rsid w:val="005433F9"/>
    <w:rsid w:val="00543E00"/>
    <w:rsid w:val="00544203"/>
    <w:rsid w:val="0054497D"/>
    <w:rsid w:val="00544BFC"/>
    <w:rsid w:val="005453A5"/>
    <w:rsid w:val="00545611"/>
    <w:rsid w:val="005456F1"/>
    <w:rsid w:val="005459DA"/>
    <w:rsid w:val="00545D06"/>
    <w:rsid w:val="00546117"/>
    <w:rsid w:val="005461AD"/>
    <w:rsid w:val="00546258"/>
    <w:rsid w:val="0054675C"/>
    <w:rsid w:val="005468AD"/>
    <w:rsid w:val="00546F68"/>
    <w:rsid w:val="005475C6"/>
    <w:rsid w:val="005477A7"/>
    <w:rsid w:val="00547A9E"/>
    <w:rsid w:val="00547B11"/>
    <w:rsid w:val="00547CE4"/>
    <w:rsid w:val="0055012C"/>
    <w:rsid w:val="0055034D"/>
    <w:rsid w:val="00550818"/>
    <w:rsid w:val="00550973"/>
    <w:rsid w:val="00550A04"/>
    <w:rsid w:val="0055128D"/>
    <w:rsid w:val="00551501"/>
    <w:rsid w:val="00551B72"/>
    <w:rsid w:val="00551C53"/>
    <w:rsid w:val="00551F18"/>
    <w:rsid w:val="00552747"/>
    <w:rsid w:val="00552B4E"/>
    <w:rsid w:val="00552C54"/>
    <w:rsid w:val="00553596"/>
    <w:rsid w:val="005536E8"/>
    <w:rsid w:val="00553FD6"/>
    <w:rsid w:val="005540F7"/>
    <w:rsid w:val="0055420C"/>
    <w:rsid w:val="00554292"/>
    <w:rsid w:val="0055487A"/>
    <w:rsid w:val="00554956"/>
    <w:rsid w:val="00554A50"/>
    <w:rsid w:val="005557B0"/>
    <w:rsid w:val="00555E60"/>
    <w:rsid w:val="0055607D"/>
    <w:rsid w:val="0055676F"/>
    <w:rsid w:val="0055689A"/>
    <w:rsid w:val="005570A8"/>
    <w:rsid w:val="0055740E"/>
    <w:rsid w:val="00557AB7"/>
    <w:rsid w:val="005600D4"/>
    <w:rsid w:val="005601B0"/>
    <w:rsid w:val="005608FC"/>
    <w:rsid w:val="005609B8"/>
    <w:rsid w:val="00560A8D"/>
    <w:rsid w:val="00560CC8"/>
    <w:rsid w:val="00560D6C"/>
    <w:rsid w:val="00560EAD"/>
    <w:rsid w:val="00561166"/>
    <w:rsid w:val="0056122D"/>
    <w:rsid w:val="00561385"/>
    <w:rsid w:val="00561479"/>
    <w:rsid w:val="00561DEC"/>
    <w:rsid w:val="005627D4"/>
    <w:rsid w:val="005627EA"/>
    <w:rsid w:val="00562875"/>
    <w:rsid w:val="00562C99"/>
    <w:rsid w:val="00562FB5"/>
    <w:rsid w:val="00563BC4"/>
    <w:rsid w:val="00563C4C"/>
    <w:rsid w:val="00563C7E"/>
    <w:rsid w:val="00563CEA"/>
    <w:rsid w:val="00563D5B"/>
    <w:rsid w:val="00563DE8"/>
    <w:rsid w:val="00564B4F"/>
    <w:rsid w:val="00564C0A"/>
    <w:rsid w:val="00564F77"/>
    <w:rsid w:val="0056549F"/>
    <w:rsid w:val="00565DFE"/>
    <w:rsid w:val="0056638C"/>
    <w:rsid w:val="00566499"/>
    <w:rsid w:val="00566522"/>
    <w:rsid w:val="005666ED"/>
    <w:rsid w:val="005667D4"/>
    <w:rsid w:val="00566962"/>
    <w:rsid w:val="00566CBC"/>
    <w:rsid w:val="005671D0"/>
    <w:rsid w:val="005674E3"/>
    <w:rsid w:val="0056790B"/>
    <w:rsid w:val="00567BA4"/>
    <w:rsid w:val="00567D53"/>
    <w:rsid w:val="00567DB8"/>
    <w:rsid w:val="00567E10"/>
    <w:rsid w:val="00567FAE"/>
    <w:rsid w:val="005700FC"/>
    <w:rsid w:val="00570195"/>
    <w:rsid w:val="005703B9"/>
    <w:rsid w:val="00570508"/>
    <w:rsid w:val="005706AE"/>
    <w:rsid w:val="005709E8"/>
    <w:rsid w:val="00570A1D"/>
    <w:rsid w:val="00570C2F"/>
    <w:rsid w:val="00570DC7"/>
    <w:rsid w:val="005710CF"/>
    <w:rsid w:val="005713A1"/>
    <w:rsid w:val="00571514"/>
    <w:rsid w:val="00571526"/>
    <w:rsid w:val="0057168C"/>
    <w:rsid w:val="005719D8"/>
    <w:rsid w:val="00571E33"/>
    <w:rsid w:val="005730C7"/>
    <w:rsid w:val="005730DB"/>
    <w:rsid w:val="005733F3"/>
    <w:rsid w:val="005739A9"/>
    <w:rsid w:val="00573C66"/>
    <w:rsid w:val="00574228"/>
    <w:rsid w:val="00574371"/>
    <w:rsid w:val="00574441"/>
    <w:rsid w:val="00574D4B"/>
    <w:rsid w:val="0057557B"/>
    <w:rsid w:val="005755C5"/>
    <w:rsid w:val="0057581C"/>
    <w:rsid w:val="00575B20"/>
    <w:rsid w:val="00575B92"/>
    <w:rsid w:val="00575BD4"/>
    <w:rsid w:val="00576386"/>
    <w:rsid w:val="00576423"/>
    <w:rsid w:val="00576E58"/>
    <w:rsid w:val="00577631"/>
    <w:rsid w:val="005778A2"/>
    <w:rsid w:val="005779B6"/>
    <w:rsid w:val="00577B44"/>
    <w:rsid w:val="00577E29"/>
    <w:rsid w:val="00580048"/>
    <w:rsid w:val="00580657"/>
    <w:rsid w:val="005807C6"/>
    <w:rsid w:val="00580FF1"/>
    <w:rsid w:val="00581533"/>
    <w:rsid w:val="005815F0"/>
    <w:rsid w:val="0058199F"/>
    <w:rsid w:val="005821D0"/>
    <w:rsid w:val="0058239A"/>
    <w:rsid w:val="0058334C"/>
    <w:rsid w:val="00583838"/>
    <w:rsid w:val="00583B9C"/>
    <w:rsid w:val="00583F5F"/>
    <w:rsid w:val="005848F7"/>
    <w:rsid w:val="00584B6B"/>
    <w:rsid w:val="005850C3"/>
    <w:rsid w:val="0058539B"/>
    <w:rsid w:val="00585589"/>
    <w:rsid w:val="005856A1"/>
    <w:rsid w:val="0058578D"/>
    <w:rsid w:val="00585BAE"/>
    <w:rsid w:val="00585E08"/>
    <w:rsid w:val="00585F70"/>
    <w:rsid w:val="00587622"/>
    <w:rsid w:val="00587844"/>
    <w:rsid w:val="00587B66"/>
    <w:rsid w:val="00587C20"/>
    <w:rsid w:val="00587C8F"/>
    <w:rsid w:val="00587CCA"/>
    <w:rsid w:val="00587EE7"/>
    <w:rsid w:val="00590A53"/>
    <w:rsid w:val="00590C8D"/>
    <w:rsid w:val="00590EFD"/>
    <w:rsid w:val="00591693"/>
    <w:rsid w:val="005918D7"/>
    <w:rsid w:val="00591B08"/>
    <w:rsid w:val="00591CAA"/>
    <w:rsid w:val="00592311"/>
    <w:rsid w:val="005935D0"/>
    <w:rsid w:val="005937DD"/>
    <w:rsid w:val="0059382D"/>
    <w:rsid w:val="00593AB4"/>
    <w:rsid w:val="00593DBB"/>
    <w:rsid w:val="00593E9A"/>
    <w:rsid w:val="00594096"/>
    <w:rsid w:val="005946DB"/>
    <w:rsid w:val="0059491C"/>
    <w:rsid w:val="00594A0D"/>
    <w:rsid w:val="00594C1C"/>
    <w:rsid w:val="00594DA6"/>
    <w:rsid w:val="00595270"/>
    <w:rsid w:val="00595429"/>
    <w:rsid w:val="005954BF"/>
    <w:rsid w:val="00595C8D"/>
    <w:rsid w:val="00595EAA"/>
    <w:rsid w:val="00595EC4"/>
    <w:rsid w:val="005964E8"/>
    <w:rsid w:val="00596D2F"/>
    <w:rsid w:val="00597111"/>
    <w:rsid w:val="00597302"/>
    <w:rsid w:val="00597D8D"/>
    <w:rsid w:val="005A01A0"/>
    <w:rsid w:val="005A0209"/>
    <w:rsid w:val="005A0300"/>
    <w:rsid w:val="005A06EE"/>
    <w:rsid w:val="005A0A49"/>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0F9"/>
    <w:rsid w:val="005A41A5"/>
    <w:rsid w:val="005A4237"/>
    <w:rsid w:val="005A443F"/>
    <w:rsid w:val="005A469E"/>
    <w:rsid w:val="005A4742"/>
    <w:rsid w:val="005A490B"/>
    <w:rsid w:val="005A4AD2"/>
    <w:rsid w:val="005A4D84"/>
    <w:rsid w:val="005A4E0A"/>
    <w:rsid w:val="005A51BC"/>
    <w:rsid w:val="005A523F"/>
    <w:rsid w:val="005A524A"/>
    <w:rsid w:val="005A5ABD"/>
    <w:rsid w:val="005A5B37"/>
    <w:rsid w:val="005A68A4"/>
    <w:rsid w:val="005A7054"/>
    <w:rsid w:val="005A7474"/>
    <w:rsid w:val="005A76FE"/>
    <w:rsid w:val="005A7BB7"/>
    <w:rsid w:val="005A7C15"/>
    <w:rsid w:val="005A7FBD"/>
    <w:rsid w:val="005B0200"/>
    <w:rsid w:val="005B0312"/>
    <w:rsid w:val="005B076A"/>
    <w:rsid w:val="005B0C5A"/>
    <w:rsid w:val="005B0C81"/>
    <w:rsid w:val="005B18BF"/>
    <w:rsid w:val="005B1901"/>
    <w:rsid w:val="005B1EAC"/>
    <w:rsid w:val="005B26AF"/>
    <w:rsid w:val="005B26E6"/>
    <w:rsid w:val="005B3422"/>
    <w:rsid w:val="005B34F5"/>
    <w:rsid w:val="005B3541"/>
    <w:rsid w:val="005B3622"/>
    <w:rsid w:val="005B381E"/>
    <w:rsid w:val="005B3BBD"/>
    <w:rsid w:val="005B3DEF"/>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B70F3"/>
    <w:rsid w:val="005C075A"/>
    <w:rsid w:val="005C140A"/>
    <w:rsid w:val="005C14AE"/>
    <w:rsid w:val="005C178B"/>
    <w:rsid w:val="005C1B82"/>
    <w:rsid w:val="005C20A2"/>
    <w:rsid w:val="005C232F"/>
    <w:rsid w:val="005C2548"/>
    <w:rsid w:val="005C27F7"/>
    <w:rsid w:val="005C2FF8"/>
    <w:rsid w:val="005C325B"/>
    <w:rsid w:val="005C367C"/>
    <w:rsid w:val="005C3A73"/>
    <w:rsid w:val="005C3C57"/>
    <w:rsid w:val="005C3F60"/>
    <w:rsid w:val="005C3FE0"/>
    <w:rsid w:val="005C4582"/>
    <w:rsid w:val="005C45D5"/>
    <w:rsid w:val="005C474F"/>
    <w:rsid w:val="005C48C4"/>
    <w:rsid w:val="005C4C76"/>
    <w:rsid w:val="005C4CB6"/>
    <w:rsid w:val="005C4F6F"/>
    <w:rsid w:val="005C5723"/>
    <w:rsid w:val="005C5BDE"/>
    <w:rsid w:val="005C5E95"/>
    <w:rsid w:val="005C5EA4"/>
    <w:rsid w:val="005C61DD"/>
    <w:rsid w:val="005C6361"/>
    <w:rsid w:val="005C63BE"/>
    <w:rsid w:val="005C6500"/>
    <w:rsid w:val="005C655E"/>
    <w:rsid w:val="005C6936"/>
    <w:rsid w:val="005C6A2F"/>
    <w:rsid w:val="005C6BB8"/>
    <w:rsid w:val="005C72AB"/>
    <w:rsid w:val="005C733D"/>
    <w:rsid w:val="005C76F1"/>
    <w:rsid w:val="005C784F"/>
    <w:rsid w:val="005C7A63"/>
    <w:rsid w:val="005C7B7E"/>
    <w:rsid w:val="005D0125"/>
    <w:rsid w:val="005D029B"/>
    <w:rsid w:val="005D0AC9"/>
    <w:rsid w:val="005D1016"/>
    <w:rsid w:val="005D10C3"/>
    <w:rsid w:val="005D110C"/>
    <w:rsid w:val="005D123D"/>
    <w:rsid w:val="005D12C5"/>
    <w:rsid w:val="005D1378"/>
    <w:rsid w:val="005D1432"/>
    <w:rsid w:val="005D15A3"/>
    <w:rsid w:val="005D170E"/>
    <w:rsid w:val="005D1802"/>
    <w:rsid w:val="005D1B81"/>
    <w:rsid w:val="005D1C22"/>
    <w:rsid w:val="005D1D94"/>
    <w:rsid w:val="005D2610"/>
    <w:rsid w:val="005D26BD"/>
    <w:rsid w:val="005D26F5"/>
    <w:rsid w:val="005D32DD"/>
    <w:rsid w:val="005D33A8"/>
    <w:rsid w:val="005D3469"/>
    <w:rsid w:val="005D39F0"/>
    <w:rsid w:val="005D3DFB"/>
    <w:rsid w:val="005D43A9"/>
    <w:rsid w:val="005D484D"/>
    <w:rsid w:val="005D48FF"/>
    <w:rsid w:val="005D49A8"/>
    <w:rsid w:val="005D4BD4"/>
    <w:rsid w:val="005D4CBD"/>
    <w:rsid w:val="005D5D92"/>
    <w:rsid w:val="005D5FE2"/>
    <w:rsid w:val="005D6524"/>
    <w:rsid w:val="005D6AA8"/>
    <w:rsid w:val="005D70AB"/>
    <w:rsid w:val="005D71DB"/>
    <w:rsid w:val="005D7462"/>
    <w:rsid w:val="005D7A73"/>
    <w:rsid w:val="005D7BA8"/>
    <w:rsid w:val="005D7C39"/>
    <w:rsid w:val="005D7DCB"/>
    <w:rsid w:val="005E0438"/>
    <w:rsid w:val="005E0481"/>
    <w:rsid w:val="005E07D5"/>
    <w:rsid w:val="005E0868"/>
    <w:rsid w:val="005E0AD7"/>
    <w:rsid w:val="005E0B5A"/>
    <w:rsid w:val="005E0BF3"/>
    <w:rsid w:val="005E0D68"/>
    <w:rsid w:val="005E127C"/>
    <w:rsid w:val="005E1399"/>
    <w:rsid w:val="005E15F7"/>
    <w:rsid w:val="005E19F4"/>
    <w:rsid w:val="005E215A"/>
    <w:rsid w:val="005E288D"/>
    <w:rsid w:val="005E2B57"/>
    <w:rsid w:val="005E2EDD"/>
    <w:rsid w:val="005E3392"/>
    <w:rsid w:val="005E39B6"/>
    <w:rsid w:val="005E3D17"/>
    <w:rsid w:val="005E3DF7"/>
    <w:rsid w:val="005E46AD"/>
    <w:rsid w:val="005E47B4"/>
    <w:rsid w:val="005E4E00"/>
    <w:rsid w:val="005E4E66"/>
    <w:rsid w:val="005E4F8D"/>
    <w:rsid w:val="005E50E0"/>
    <w:rsid w:val="005E5194"/>
    <w:rsid w:val="005E55B3"/>
    <w:rsid w:val="005E5C60"/>
    <w:rsid w:val="005E6204"/>
    <w:rsid w:val="005E65CA"/>
    <w:rsid w:val="005E670F"/>
    <w:rsid w:val="005E68E0"/>
    <w:rsid w:val="005E6C96"/>
    <w:rsid w:val="005E6D7D"/>
    <w:rsid w:val="005E6EB9"/>
    <w:rsid w:val="005E7351"/>
    <w:rsid w:val="005E7E59"/>
    <w:rsid w:val="005F01DA"/>
    <w:rsid w:val="005F0645"/>
    <w:rsid w:val="005F0992"/>
    <w:rsid w:val="005F115D"/>
    <w:rsid w:val="005F1838"/>
    <w:rsid w:val="005F1E1C"/>
    <w:rsid w:val="005F1FF9"/>
    <w:rsid w:val="005F26A7"/>
    <w:rsid w:val="005F2F83"/>
    <w:rsid w:val="005F3436"/>
    <w:rsid w:val="005F367C"/>
    <w:rsid w:val="005F3891"/>
    <w:rsid w:val="005F3B3A"/>
    <w:rsid w:val="005F45AA"/>
    <w:rsid w:val="005F4ABE"/>
    <w:rsid w:val="005F54D4"/>
    <w:rsid w:val="005F5DCB"/>
    <w:rsid w:val="005F5EEA"/>
    <w:rsid w:val="005F60E5"/>
    <w:rsid w:val="005F6574"/>
    <w:rsid w:val="005F73D0"/>
    <w:rsid w:val="005F7757"/>
    <w:rsid w:val="005F7EF2"/>
    <w:rsid w:val="005F7EF6"/>
    <w:rsid w:val="0060001F"/>
    <w:rsid w:val="00600354"/>
    <w:rsid w:val="0060061C"/>
    <w:rsid w:val="00600B42"/>
    <w:rsid w:val="00600D69"/>
    <w:rsid w:val="0060199B"/>
    <w:rsid w:val="00601FCF"/>
    <w:rsid w:val="00602456"/>
    <w:rsid w:val="0060267C"/>
    <w:rsid w:val="00602CE9"/>
    <w:rsid w:val="0060335C"/>
    <w:rsid w:val="006034C9"/>
    <w:rsid w:val="00603BBC"/>
    <w:rsid w:val="00603DF5"/>
    <w:rsid w:val="0060420B"/>
    <w:rsid w:val="00604572"/>
    <w:rsid w:val="00604EB7"/>
    <w:rsid w:val="00605022"/>
    <w:rsid w:val="00605283"/>
    <w:rsid w:val="006053A0"/>
    <w:rsid w:val="00605551"/>
    <w:rsid w:val="00605B4F"/>
    <w:rsid w:val="00605D85"/>
    <w:rsid w:val="00605FA4"/>
    <w:rsid w:val="0060654E"/>
    <w:rsid w:val="006067A5"/>
    <w:rsid w:val="00606A42"/>
    <w:rsid w:val="00606B4B"/>
    <w:rsid w:val="0060746A"/>
    <w:rsid w:val="006076A9"/>
    <w:rsid w:val="00607AF0"/>
    <w:rsid w:val="00607F68"/>
    <w:rsid w:val="0061083F"/>
    <w:rsid w:val="00610EBE"/>
    <w:rsid w:val="0061124A"/>
    <w:rsid w:val="00611B69"/>
    <w:rsid w:val="00611D47"/>
    <w:rsid w:val="00611F76"/>
    <w:rsid w:val="006128ED"/>
    <w:rsid w:val="00612CDA"/>
    <w:rsid w:val="00613197"/>
    <w:rsid w:val="006134CF"/>
    <w:rsid w:val="006136B7"/>
    <w:rsid w:val="00613840"/>
    <w:rsid w:val="00613BF1"/>
    <w:rsid w:val="0061421B"/>
    <w:rsid w:val="00614255"/>
    <w:rsid w:val="00615B3D"/>
    <w:rsid w:val="006160B6"/>
    <w:rsid w:val="00616187"/>
    <w:rsid w:val="006169B8"/>
    <w:rsid w:val="00616E7A"/>
    <w:rsid w:val="00617073"/>
    <w:rsid w:val="006175D9"/>
    <w:rsid w:val="006176EF"/>
    <w:rsid w:val="0062006E"/>
    <w:rsid w:val="0062066B"/>
    <w:rsid w:val="006208BB"/>
    <w:rsid w:val="00620D0E"/>
    <w:rsid w:val="00620F74"/>
    <w:rsid w:val="00620FF5"/>
    <w:rsid w:val="0062190D"/>
    <w:rsid w:val="00621B67"/>
    <w:rsid w:val="00621F9B"/>
    <w:rsid w:val="006224D6"/>
    <w:rsid w:val="00622699"/>
    <w:rsid w:val="00622B25"/>
    <w:rsid w:val="00622B79"/>
    <w:rsid w:val="00622D7E"/>
    <w:rsid w:val="0062315A"/>
    <w:rsid w:val="006234A3"/>
    <w:rsid w:val="00623E3F"/>
    <w:rsid w:val="0062429D"/>
    <w:rsid w:val="006244AF"/>
    <w:rsid w:val="00624937"/>
    <w:rsid w:val="00624A3C"/>
    <w:rsid w:val="00624F74"/>
    <w:rsid w:val="0062554E"/>
    <w:rsid w:val="00625674"/>
    <w:rsid w:val="006256D7"/>
    <w:rsid w:val="00625C7D"/>
    <w:rsid w:val="00625D10"/>
    <w:rsid w:val="00625EFC"/>
    <w:rsid w:val="00626085"/>
    <w:rsid w:val="00626CCC"/>
    <w:rsid w:val="00626E69"/>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84B"/>
    <w:rsid w:val="00631A3C"/>
    <w:rsid w:val="00631B29"/>
    <w:rsid w:val="00631CCC"/>
    <w:rsid w:val="006320B3"/>
    <w:rsid w:val="00632DEB"/>
    <w:rsid w:val="00632E1D"/>
    <w:rsid w:val="00633983"/>
    <w:rsid w:val="00633CBE"/>
    <w:rsid w:val="0063492F"/>
    <w:rsid w:val="00634B24"/>
    <w:rsid w:val="00634C24"/>
    <w:rsid w:val="006350E8"/>
    <w:rsid w:val="0063576B"/>
    <w:rsid w:val="006357CA"/>
    <w:rsid w:val="006358D8"/>
    <w:rsid w:val="00635D2D"/>
    <w:rsid w:val="00635DFD"/>
    <w:rsid w:val="00635ECC"/>
    <w:rsid w:val="006360E7"/>
    <w:rsid w:val="00636E44"/>
    <w:rsid w:val="00636E70"/>
    <w:rsid w:val="00637881"/>
    <w:rsid w:val="00637C42"/>
    <w:rsid w:val="006401AC"/>
    <w:rsid w:val="00640225"/>
    <w:rsid w:val="00640584"/>
    <w:rsid w:val="00640694"/>
    <w:rsid w:val="00640CDA"/>
    <w:rsid w:val="006412CA"/>
    <w:rsid w:val="00641482"/>
    <w:rsid w:val="00641A32"/>
    <w:rsid w:val="00641B09"/>
    <w:rsid w:val="00641F1E"/>
    <w:rsid w:val="00642697"/>
    <w:rsid w:val="00642801"/>
    <w:rsid w:val="00642A02"/>
    <w:rsid w:val="00642C09"/>
    <w:rsid w:val="00642FF4"/>
    <w:rsid w:val="00643616"/>
    <w:rsid w:val="006439EE"/>
    <w:rsid w:val="00643B95"/>
    <w:rsid w:val="00643CAC"/>
    <w:rsid w:val="00643FB9"/>
    <w:rsid w:val="00644850"/>
    <w:rsid w:val="006448AC"/>
    <w:rsid w:val="006449EC"/>
    <w:rsid w:val="00644DA1"/>
    <w:rsid w:val="00645520"/>
    <w:rsid w:val="00645DD6"/>
    <w:rsid w:val="00645EA1"/>
    <w:rsid w:val="00646032"/>
    <w:rsid w:val="0064667C"/>
    <w:rsid w:val="006476D9"/>
    <w:rsid w:val="006477AF"/>
    <w:rsid w:val="0064796D"/>
    <w:rsid w:val="00647C2F"/>
    <w:rsid w:val="00647CC6"/>
    <w:rsid w:val="00647D82"/>
    <w:rsid w:val="00647FFE"/>
    <w:rsid w:val="0065048C"/>
    <w:rsid w:val="00650592"/>
    <w:rsid w:val="0065175B"/>
    <w:rsid w:val="00651870"/>
    <w:rsid w:val="00651E9C"/>
    <w:rsid w:val="00651E9E"/>
    <w:rsid w:val="006523F2"/>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5FCE"/>
    <w:rsid w:val="0065637D"/>
    <w:rsid w:val="006563A8"/>
    <w:rsid w:val="006563B0"/>
    <w:rsid w:val="006565C3"/>
    <w:rsid w:val="00656AE7"/>
    <w:rsid w:val="00657166"/>
    <w:rsid w:val="00657DAD"/>
    <w:rsid w:val="00657FA6"/>
    <w:rsid w:val="00660284"/>
    <w:rsid w:val="00660EBB"/>
    <w:rsid w:val="00660FB6"/>
    <w:rsid w:val="00661A13"/>
    <w:rsid w:val="00661F69"/>
    <w:rsid w:val="00662546"/>
    <w:rsid w:val="0066266F"/>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FE1"/>
    <w:rsid w:val="00667125"/>
    <w:rsid w:val="00667ABF"/>
    <w:rsid w:val="00667ECD"/>
    <w:rsid w:val="00667FA5"/>
    <w:rsid w:val="00670018"/>
    <w:rsid w:val="006700CD"/>
    <w:rsid w:val="00670351"/>
    <w:rsid w:val="006704F7"/>
    <w:rsid w:val="006708C3"/>
    <w:rsid w:val="006708E9"/>
    <w:rsid w:val="0067113B"/>
    <w:rsid w:val="006711CB"/>
    <w:rsid w:val="00671482"/>
    <w:rsid w:val="006718AE"/>
    <w:rsid w:val="00671BBE"/>
    <w:rsid w:val="00671CC7"/>
    <w:rsid w:val="00671EC8"/>
    <w:rsid w:val="0067236E"/>
    <w:rsid w:val="0067262E"/>
    <w:rsid w:val="006726DB"/>
    <w:rsid w:val="0067281A"/>
    <w:rsid w:val="006729CE"/>
    <w:rsid w:val="00672BAB"/>
    <w:rsid w:val="00672BC0"/>
    <w:rsid w:val="00672D30"/>
    <w:rsid w:val="00672D41"/>
    <w:rsid w:val="006731A3"/>
    <w:rsid w:val="0067353C"/>
    <w:rsid w:val="0067382A"/>
    <w:rsid w:val="00673E21"/>
    <w:rsid w:val="00674217"/>
    <w:rsid w:val="006742E1"/>
    <w:rsid w:val="006749DE"/>
    <w:rsid w:val="00674CAE"/>
    <w:rsid w:val="00674F36"/>
    <w:rsid w:val="0067549F"/>
    <w:rsid w:val="00675C5B"/>
    <w:rsid w:val="006765C0"/>
    <w:rsid w:val="006765C1"/>
    <w:rsid w:val="006765F3"/>
    <w:rsid w:val="006766DC"/>
    <w:rsid w:val="0067681E"/>
    <w:rsid w:val="00676A38"/>
    <w:rsid w:val="00676BD8"/>
    <w:rsid w:val="00676F55"/>
    <w:rsid w:val="0067781B"/>
    <w:rsid w:val="00677DB1"/>
    <w:rsid w:val="00677FC3"/>
    <w:rsid w:val="00680290"/>
    <w:rsid w:val="006804C2"/>
    <w:rsid w:val="00680648"/>
    <w:rsid w:val="00680B22"/>
    <w:rsid w:val="006812A5"/>
    <w:rsid w:val="006813C5"/>
    <w:rsid w:val="00681799"/>
    <w:rsid w:val="00681A78"/>
    <w:rsid w:val="00681A98"/>
    <w:rsid w:val="006823BC"/>
    <w:rsid w:val="0068252A"/>
    <w:rsid w:val="006829CB"/>
    <w:rsid w:val="00683224"/>
    <w:rsid w:val="00683237"/>
    <w:rsid w:val="00683C83"/>
    <w:rsid w:val="00684012"/>
    <w:rsid w:val="006840CD"/>
    <w:rsid w:val="00684319"/>
    <w:rsid w:val="00684816"/>
    <w:rsid w:val="00684B6A"/>
    <w:rsid w:val="00685438"/>
    <w:rsid w:val="0068548F"/>
    <w:rsid w:val="0068581F"/>
    <w:rsid w:val="00686377"/>
    <w:rsid w:val="0068664E"/>
    <w:rsid w:val="006878F7"/>
    <w:rsid w:val="00690165"/>
    <w:rsid w:val="006904B3"/>
    <w:rsid w:val="006906C2"/>
    <w:rsid w:val="006908BE"/>
    <w:rsid w:val="00690B51"/>
    <w:rsid w:val="00690D16"/>
    <w:rsid w:val="00690DDD"/>
    <w:rsid w:val="00690ED7"/>
    <w:rsid w:val="00690F1E"/>
    <w:rsid w:val="00690FD2"/>
    <w:rsid w:val="0069124E"/>
    <w:rsid w:val="00691A77"/>
    <w:rsid w:val="0069262F"/>
    <w:rsid w:val="006930EE"/>
    <w:rsid w:val="006939CD"/>
    <w:rsid w:val="00694072"/>
    <w:rsid w:val="006940C2"/>
    <w:rsid w:val="0069444E"/>
    <w:rsid w:val="006945B9"/>
    <w:rsid w:val="006948AC"/>
    <w:rsid w:val="00694FF5"/>
    <w:rsid w:val="00695515"/>
    <w:rsid w:val="00695A8C"/>
    <w:rsid w:val="00695D09"/>
    <w:rsid w:val="00696133"/>
    <w:rsid w:val="0069650A"/>
    <w:rsid w:val="006966A0"/>
    <w:rsid w:val="00696852"/>
    <w:rsid w:val="006973EB"/>
    <w:rsid w:val="0069743A"/>
    <w:rsid w:val="006977D3"/>
    <w:rsid w:val="00697F70"/>
    <w:rsid w:val="006A08FC"/>
    <w:rsid w:val="006A0997"/>
    <w:rsid w:val="006A0F01"/>
    <w:rsid w:val="006A0FBE"/>
    <w:rsid w:val="006A1264"/>
    <w:rsid w:val="006A1386"/>
    <w:rsid w:val="006A1789"/>
    <w:rsid w:val="006A1BE7"/>
    <w:rsid w:val="006A226D"/>
    <w:rsid w:val="006A26CF"/>
    <w:rsid w:val="006A326E"/>
    <w:rsid w:val="006A3374"/>
    <w:rsid w:val="006A377B"/>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845"/>
    <w:rsid w:val="006A58B4"/>
    <w:rsid w:val="006A5B2B"/>
    <w:rsid w:val="006A67D1"/>
    <w:rsid w:val="006A6858"/>
    <w:rsid w:val="006A7433"/>
    <w:rsid w:val="006A7820"/>
    <w:rsid w:val="006A7B0D"/>
    <w:rsid w:val="006A7E3E"/>
    <w:rsid w:val="006A7FCA"/>
    <w:rsid w:val="006B02E1"/>
    <w:rsid w:val="006B039E"/>
    <w:rsid w:val="006B0594"/>
    <w:rsid w:val="006B0C49"/>
    <w:rsid w:val="006B0F2C"/>
    <w:rsid w:val="006B166C"/>
    <w:rsid w:val="006B1B9B"/>
    <w:rsid w:val="006B2B25"/>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7C6"/>
    <w:rsid w:val="006B693B"/>
    <w:rsid w:val="006B6F56"/>
    <w:rsid w:val="006B76A8"/>
    <w:rsid w:val="006B789D"/>
    <w:rsid w:val="006B7B67"/>
    <w:rsid w:val="006C03BD"/>
    <w:rsid w:val="006C0CAC"/>
    <w:rsid w:val="006C127C"/>
    <w:rsid w:val="006C154A"/>
    <w:rsid w:val="006C1712"/>
    <w:rsid w:val="006C1DDC"/>
    <w:rsid w:val="006C2443"/>
    <w:rsid w:val="006C25D7"/>
    <w:rsid w:val="006C31BE"/>
    <w:rsid w:val="006C3544"/>
    <w:rsid w:val="006C3788"/>
    <w:rsid w:val="006C3A8C"/>
    <w:rsid w:val="006C40C1"/>
    <w:rsid w:val="006C440C"/>
    <w:rsid w:val="006C46FB"/>
    <w:rsid w:val="006C4938"/>
    <w:rsid w:val="006C5A50"/>
    <w:rsid w:val="006C6162"/>
    <w:rsid w:val="006C6188"/>
    <w:rsid w:val="006C66A0"/>
    <w:rsid w:val="006C6748"/>
    <w:rsid w:val="006C7D06"/>
    <w:rsid w:val="006C7E4F"/>
    <w:rsid w:val="006D03B4"/>
    <w:rsid w:val="006D05E6"/>
    <w:rsid w:val="006D0C59"/>
    <w:rsid w:val="006D0CED"/>
    <w:rsid w:val="006D0D6E"/>
    <w:rsid w:val="006D1195"/>
    <w:rsid w:val="006D13E9"/>
    <w:rsid w:val="006D1561"/>
    <w:rsid w:val="006D184E"/>
    <w:rsid w:val="006D1C06"/>
    <w:rsid w:val="006D1C9E"/>
    <w:rsid w:val="006D236C"/>
    <w:rsid w:val="006D262C"/>
    <w:rsid w:val="006D2A44"/>
    <w:rsid w:val="006D326E"/>
    <w:rsid w:val="006D33CC"/>
    <w:rsid w:val="006D34CA"/>
    <w:rsid w:val="006D38E6"/>
    <w:rsid w:val="006D43BE"/>
    <w:rsid w:val="006D4599"/>
    <w:rsid w:val="006D4CA2"/>
    <w:rsid w:val="006D4D50"/>
    <w:rsid w:val="006D4FA2"/>
    <w:rsid w:val="006D51CC"/>
    <w:rsid w:val="006D5A4D"/>
    <w:rsid w:val="006D5E66"/>
    <w:rsid w:val="006D615C"/>
    <w:rsid w:val="006D6332"/>
    <w:rsid w:val="006D64ED"/>
    <w:rsid w:val="006D6A7D"/>
    <w:rsid w:val="006D6B20"/>
    <w:rsid w:val="006D6F4B"/>
    <w:rsid w:val="006D7319"/>
    <w:rsid w:val="006D7341"/>
    <w:rsid w:val="006D78A9"/>
    <w:rsid w:val="006D78C9"/>
    <w:rsid w:val="006D7B02"/>
    <w:rsid w:val="006D7B43"/>
    <w:rsid w:val="006D7C7D"/>
    <w:rsid w:val="006E018A"/>
    <w:rsid w:val="006E05D1"/>
    <w:rsid w:val="006E102A"/>
    <w:rsid w:val="006E10D2"/>
    <w:rsid w:val="006E1138"/>
    <w:rsid w:val="006E14E0"/>
    <w:rsid w:val="006E16F5"/>
    <w:rsid w:val="006E1918"/>
    <w:rsid w:val="006E1941"/>
    <w:rsid w:val="006E1DAE"/>
    <w:rsid w:val="006E2471"/>
    <w:rsid w:val="006E2E6C"/>
    <w:rsid w:val="006E2ED8"/>
    <w:rsid w:val="006E3240"/>
    <w:rsid w:val="006E3537"/>
    <w:rsid w:val="006E3D43"/>
    <w:rsid w:val="006E40BE"/>
    <w:rsid w:val="006E44B2"/>
    <w:rsid w:val="006E5353"/>
    <w:rsid w:val="006E554E"/>
    <w:rsid w:val="006E5992"/>
    <w:rsid w:val="006E5B4C"/>
    <w:rsid w:val="006E5B69"/>
    <w:rsid w:val="006E603F"/>
    <w:rsid w:val="006E6434"/>
    <w:rsid w:val="006E6887"/>
    <w:rsid w:val="006E69BE"/>
    <w:rsid w:val="006E6A56"/>
    <w:rsid w:val="006E6ACE"/>
    <w:rsid w:val="006E72FE"/>
    <w:rsid w:val="006E7798"/>
    <w:rsid w:val="006E787F"/>
    <w:rsid w:val="006E7D10"/>
    <w:rsid w:val="006E7E16"/>
    <w:rsid w:val="006F02C3"/>
    <w:rsid w:val="006F06AF"/>
    <w:rsid w:val="006F0766"/>
    <w:rsid w:val="006F07A9"/>
    <w:rsid w:val="006F09DB"/>
    <w:rsid w:val="006F0CB0"/>
    <w:rsid w:val="006F0F2B"/>
    <w:rsid w:val="006F164A"/>
    <w:rsid w:val="006F1C58"/>
    <w:rsid w:val="006F1CED"/>
    <w:rsid w:val="006F1E84"/>
    <w:rsid w:val="006F1EA8"/>
    <w:rsid w:val="006F2B27"/>
    <w:rsid w:val="006F2C50"/>
    <w:rsid w:val="006F3200"/>
    <w:rsid w:val="006F34EB"/>
    <w:rsid w:val="006F3705"/>
    <w:rsid w:val="006F37D4"/>
    <w:rsid w:val="006F399F"/>
    <w:rsid w:val="006F4217"/>
    <w:rsid w:val="006F4364"/>
    <w:rsid w:val="006F4EAF"/>
    <w:rsid w:val="006F52AD"/>
    <w:rsid w:val="006F591E"/>
    <w:rsid w:val="006F5BDB"/>
    <w:rsid w:val="006F6107"/>
    <w:rsid w:val="006F65C1"/>
    <w:rsid w:val="006F6748"/>
    <w:rsid w:val="006F6971"/>
    <w:rsid w:val="006F6A80"/>
    <w:rsid w:val="006F6DF2"/>
    <w:rsid w:val="006F6FDF"/>
    <w:rsid w:val="006F7093"/>
    <w:rsid w:val="006F7431"/>
    <w:rsid w:val="006F7561"/>
    <w:rsid w:val="006F75D2"/>
    <w:rsid w:val="006F7669"/>
    <w:rsid w:val="006F7B6A"/>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543"/>
    <w:rsid w:val="00702731"/>
    <w:rsid w:val="0070278C"/>
    <w:rsid w:val="007028A7"/>
    <w:rsid w:val="00702CAD"/>
    <w:rsid w:val="00702EE2"/>
    <w:rsid w:val="0070348F"/>
    <w:rsid w:val="00703811"/>
    <w:rsid w:val="00703A27"/>
    <w:rsid w:val="00704062"/>
    <w:rsid w:val="007041FC"/>
    <w:rsid w:val="00704E82"/>
    <w:rsid w:val="0070515D"/>
    <w:rsid w:val="00705288"/>
    <w:rsid w:val="00706073"/>
    <w:rsid w:val="007061DD"/>
    <w:rsid w:val="007061EA"/>
    <w:rsid w:val="007063C7"/>
    <w:rsid w:val="00706C6F"/>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2FE4"/>
    <w:rsid w:val="00713048"/>
    <w:rsid w:val="007133AD"/>
    <w:rsid w:val="007133C4"/>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20046"/>
    <w:rsid w:val="007205B4"/>
    <w:rsid w:val="00720B57"/>
    <w:rsid w:val="00721182"/>
    <w:rsid w:val="00721944"/>
    <w:rsid w:val="007221C5"/>
    <w:rsid w:val="00722390"/>
    <w:rsid w:val="00722B49"/>
    <w:rsid w:val="00722E65"/>
    <w:rsid w:val="007231BF"/>
    <w:rsid w:val="00723266"/>
    <w:rsid w:val="007232A8"/>
    <w:rsid w:val="0072391D"/>
    <w:rsid w:val="00723B08"/>
    <w:rsid w:val="00723F86"/>
    <w:rsid w:val="00724021"/>
    <w:rsid w:val="00724045"/>
    <w:rsid w:val="0072412B"/>
    <w:rsid w:val="00724533"/>
    <w:rsid w:val="00724641"/>
    <w:rsid w:val="00724C4C"/>
    <w:rsid w:val="00724C96"/>
    <w:rsid w:val="00724CC1"/>
    <w:rsid w:val="007258A3"/>
    <w:rsid w:val="00725D2A"/>
    <w:rsid w:val="00726759"/>
    <w:rsid w:val="00726CFD"/>
    <w:rsid w:val="00726E9D"/>
    <w:rsid w:val="00726EA0"/>
    <w:rsid w:val="0072706F"/>
    <w:rsid w:val="00727125"/>
    <w:rsid w:val="007277FB"/>
    <w:rsid w:val="00727874"/>
    <w:rsid w:val="0073038B"/>
    <w:rsid w:val="00730682"/>
    <w:rsid w:val="007308A7"/>
    <w:rsid w:val="007308B0"/>
    <w:rsid w:val="00730E79"/>
    <w:rsid w:val="00731001"/>
    <w:rsid w:val="00731339"/>
    <w:rsid w:val="00731D4D"/>
    <w:rsid w:val="00731F93"/>
    <w:rsid w:val="00731FB1"/>
    <w:rsid w:val="007324DB"/>
    <w:rsid w:val="007331C4"/>
    <w:rsid w:val="00733C7F"/>
    <w:rsid w:val="00733D3B"/>
    <w:rsid w:val="00733D9F"/>
    <w:rsid w:val="0073404B"/>
    <w:rsid w:val="007343DA"/>
    <w:rsid w:val="007344CD"/>
    <w:rsid w:val="0073466E"/>
    <w:rsid w:val="00734F85"/>
    <w:rsid w:val="007355C0"/>
    <w:rsid w:val="00735C38"/>
    <w:rsid w:val="0073646C"/>
    <w:rsid w:val="00736698"/>
    <w:rsid w:val="007366D1"/>
    <w:rsid w:val="00736859"/>
    <w:rsid w:val="00736A22"/>
    <w:rsid w:val="00736A87"/>
    <w:rsid w:val="00736DF8"/>
    <w:rsid w:val="00736F01"/>
    <w:rsid w:val="00736FBD"/>
    <w:rsid w:val="00737903"/>
    <w:rsid w:val="00737915"/>
    <w:rsid w:val="007379CE"/>
    <w:rsid w:val="007400F1"/>
    <w:rsid w:val="00740200"/>
    <w:rsid w:val="007406CE"/>
    <w:rsid w:val="00740A6B"/>
    <w:rsid w:val="00740C1D"/>
    <w:rsid w:val="00740CFD"/>
    <w:rsid w:val="007413BF"/>
    <w:rsid w:val="007424DF"/>
    <w:rsid w:val="00742768"/>
    <w:rsid w:val="007427F9"/>
    <w:rsid w:val="00742D36"/>
    <w:rsid w:val="00742F7B"/>
    <w:rsid w:val="00743135"/>
    <w:rsid w:val="0074475F"/>
    <w:rsid w:val="00744802"/>
    <w:rsid w:val="007449A4"/>
    <w:rsid w:val="00744A97"/>
    <w:rsid w:val="00744CE5"/>
    <w:rsid w:val="0074545B"/>
    <w:rsid w:val="00745637"/>
    <w:rsid w:val="0074578B"/>
    <w:rsid w:val="007458A1"/>
    <w:rsid w:val="00745C20"/>
    <w:rsid w:val="00745D26"/>
    <w:rsid w:val="007460C1"/>
    <w:rsid w:val="007461D4"/>
    <w:rsid w:val="00746446"/>
    <w:rsid w:val="007464C2"/>
    <w:rsid w:val="00746709"/>
    <w:rsid w:val="00746BB2"/>
    <w:rsid w:val="00747BAF"/>
    <w:rsid w:val="00750385"/>
    <w:rsid w:val="00750449"/>
    <w:rsid w:val="007506BB"/>
    <w:rsid w:val="00750A5C"/>
    <w:rsid w:val="00750D7B"/>
    <w:rsid w:val="00750DFF"/>
    <w:rsid w:val="007511B0"/>
    <w:rsid w:val="00751200"/>
    <w:rsid w:val="007517B0"/>
    <w:rsid w:val="00751B54"/>
    <w:rsid w:val="00751DBE"/>
    <w:rsid w:val="00752070"/>
    <w:rsid w:val="0075252B"/>
    <w:rsid w:val="00752ADE"/>
    <w:rsid w:val="00753419"/>
    <w:rsid w:val="00753562"/>
    <w:rsid w:val="00753592"/>
    <w:rsid w:val="0075381C"/>
    <w:rsid w:val="00753860"/>
    <w:rsid w:val="007538FE"/>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60158"/>
    <w:rsid w:val="0076065F"/>
    <w:rsid w:val="00760779"/>
    <w:rsid w:val="007607F8"/>
    <w:rsid w:val="007608D4"/>
    <w:rsid w:val="00760907"/>
    <w:rsid w:val="00760F29"/>
    <w:rsid w:val="00760F2B"/>
    <w:rsid w:val="007616D0"/>
    <w:rsid w:val="0076172F"/>
    <w:rsid w:val="0076183D"/>
    <w:rsid w:val="007623B2"/>
    <w:rsid w:val="00762EEC"/>
    <w:rsid w:val="00763053"/>
    <w:rsid w:val="00763827"/>
    <w:rsid w:val="00763E88"/>
    <w:rsid w:val="00763F80"/>
    <w:rsid w:val="007646C8"/>
    <w:rsid w:val="0076493C"/>
    <w:rsid w:val="00764AA5"/>
    <w:rsid w:val="00764C0A"/>
    <w:rsid w:val="00764D42"/>
    <w:rsid w:val="00764DD3"/>
    <w:rsid w:val="0076508E"/>
    <w:rsid w:val="00765111"/>
    <w:rsid w:val="007657E5"/>
    <w:rsid w:val="00765D11"/>
    <w:rsid w:val="00766229"/>
    <w:rsid w:val="00766773"/>
    <w:rsid w:val="00766B65"/>
    <w:rsid w:val="00766C01"/>
    <w:rsid w:val="00766DA9"/>
    <w:rsid w:val="00766F5C"/>
    <w:rsid w:val="00766FF7"/>
    <w:rsid w:val="007670CD"/>
    <w:rsid w:val="00767369"/>
    <w:rsid w:val="007676C5"/>
    <w:rsid w:val="007677C6"/>
    <w:rsid w:val="007677FD"/>
    <w:rsid w:val="00767CED"/>
    <w:rsid w:val="00767E37"/>
    <w:rsid w:val="00767E72"/>
    <w:rsid w:val="00770346"/>
    <w:rsid w:val="0077060A"/>
    <w:rsid w:val="0077094A"/>
    <w:rsid w:val="00770C7D"/>
    <w:rsid w:val="00770E8F"/>
    <w:rsid w:val="00770EAE"/>
    <w:rsid w:val="00771238"/>
    <w:rsid w:val="007712BB"/>
    <w:rsid w:val="007712FF"/>
    <w:rsid w:val="00771377"/>
    <w:rsid w:val="007719AE"/>
    <w:rsid w:val="00772404"/>
    <w:rsid w:val="00772B5F"/>
    <w:rsid w:val="00772F1F"/>
    <w:rsid w:val="007731F7"/>
    <w:rsid w:val="0077339F"/>
    <w:rsid w:val="0077375C"/>
    <w:rsid w:val="007738E1"/>
    <w:rsid w:val="00773D82"/>
    <w:rsid w:val="00773FEA"/>
    <w:rsid w:val="00774254"/>
    <w:rsid w:val="00774626"/>
    <w:rsid w:val="007747B2"/>
    <w:rsid w:val="00774CC4"/>
    <w:rsid w:val="00774F0C"/>
    <w:rsid w:val="0077500C"/>
    <w:rsid w:val="00775090"/>
    <w:rsid w:val="00775139"/>
    <w:rsid w:val="0077528D"/>
    <w:rsid w:val="00775308"/>
    <w:rsid w:val="00775831"/>
    <w:rsid w:val="007759DF"/>
    <w:rsid w:val="00775B57"/>
    <w:rsid w:val="00775C7C"/>
    <w:rsid w:val="00775D7B"/>
    <w:rsid w:val="00775D8A"/>
    <w:rsid w:val="00775FC1"/>
    <w:rsid w:val="0077658F"/>
    <w:rsid w:val="00777310"/>
    <w:rsid w:val="00777913"/>
    <w:rsid w:val="00777931"/>
    <w:rsid w:val="00777AEC"/>
    <w:rsid w:val="00777C5B"/>
    <w:rsid w:val="007808DB"/>
    <w:rsid w:val="00780D93"/>
    <w:rsid w:val="00781B97"/>
    <w:rsid w:val="00781D62"/>
    <w:rsid w:val="00781EDC"/>
    <w:rsid w:val="00781FA3"/>
    <w:rsid w:val="007820D2"/>
    <w:rsid w:val="007824F4"/>
    <w:rsid w:val="00782679"/>
    <w:rsid w:val="00782825"/>
    <w:rsid w:val="00782A0A"/>
    <w:rsid w:val="00782BA0"/>
    <w:rsid w:val="00783165"/>
    <w:rsid w:val="00783426"/>
    <w:rsid w:val="0078371F"/>
    <w:rsid w:val="00783A37"/>
    <w:rsid w:val="00783D89"/>
    <w:rsid w:val="00783E48"/>
    <w:rsid w:val="00784602"/>
    <w:rsid w:val="00785C30"/>
    <w:rsid w:val="00785E2E"/>
    <w:rsid w:val="00786002"/>
    <w:rsid w:val="0078611A"/>
    <w:rsid w:val="00786874"/>
    <w:rsid w:val="00786BF1"/>
    <w:rsid w:val="00786D73"/>
    <w:rsid w:val="00787236"/>
    <w:rsid w:val="00787239"/>
    <w:rsid w:val="00787C26"/>
    <w:rsid w:val="00787E1C"/>
    <w:rsid w:val="00790358"/>
    <w:rsid w:val="007903DA"/>
    <w:rsid w:val="0079045C"/>
    <w:rsid w:val="00790E55"/>
    <w:rsid w:val="007911D4"/>
    <w:rsid w:val="0079144D"/>
    <w:rsid w:val="00791492"/>
    <w:rsid w:val="007919E1"/>
    <w:rsid w:val="00791C04"/>
    <w:rsid w:val="00791EC4"/>
    <w:rsid w:val="00792751"/>
    <w:rsid w:val="007927EF"/>
    <w:rsid w:val="00792D5E"/>
    <w:rsid w:val="007931AB"/>
    <w:rsid w:val="007938F5"/>
    <w:rsid w:val="00793AF0"/>
    <w:rsid w:val="00794A22"/>
    <w:rsid w:val="00794B39"/>
    <w:rsid w:val="00794F69"/>
    <w:rsid w:val="0079534E"/>
    <w:rsid w:val="0079548F"/>
    <w:rsid w:val="007955EA"/>
    <w:rsid w:val="0079560D"/>
    <w:rsid w:val="00795818"/>
    <w:rsid w:val="00795AE2"/>
    <w:rsid w:val="0079617A"/>
    <w:rsid w:val="007962A9"/>
    <w:rsid w:val="00796776"/>
    <w:rsid w:val="007967CD"/>
    <w:rsid w:val="0079698A"/>
    <w:rsid w:val="007975CF"/>
    <w:rsid w:val="0079798C"/>
    <w:rsid w:val="00797B83"/>
    <w:rsid w:val="00797C7E"/>
    <w:rsid w:val="00797EDC"/>
    <w:rsid w:val="00797F8C"/>
    <w:rsid w:val="007A04A8"/>
    <w:rsid w:val="007A0BA4"/>
    <w:rsid w:val="007A0F9D"/>
    <w:rsid w:val="007A182F"/>
    <w:rsid w:val="007A1929"/>
    <w:rsid w:val="007A193B"/>
    <w:rsid w:val="007A1944"/>
    <w:rsid w:val="007A19C4"/>
    <w:rsid w:val="007A1D38"/>
    <w:rsid w:val="007A242D"/>
    <w:rsid w:val="007A247E"/>
    <w:rsid w:val="007A2745"/>
    <w:rsid w:val="007A284E"/>
    <w:rsid w:val="007A2A5B"/>
    <w:rsid w:val="007A2B58"/>
    <w:rsid w:val="007A30C7"/>
    <w:rsid w:val="007A3306"/>
    <w:rsid w:val="007A335A"/>
    <w:rsid w:val="007A393A"/>
    <w:rsid w:val="007A4302"/>
    <w:rsid w:val="007A438C"/>
    <w:rsid w:val="007A53AF"/>
    <w:rsid w:val="007A5DB1"/>
    <w:rsid w:val="007A5DF5"/>
    <w:rsid w:val="007A613D"/>
    <w:rsid w:val="007A6857"/>
    <w:rsid w:val="007A6989"/>
    <w:rsid w:val="007A6B36"/>
    <w:rsid w:val="007A6B59"/>
    <w:rsid w:val="007A6E52"/>
    <w:rsid w:val="007A79E1"/>
    <w:rsid w:val="007A7B18"/>
    <w:rsid w:val="007A7F7D"/>
    <w:rsid w:val="007B0737"/>
    <w:rsid w:val="007B0F47"/>
    <w:rsid w:val="007B1949"/>
    <w:rsid w:val="007B1FE4"/>
    <w:rsid w:val="007B2018"/>
    <w:rsid w:val="007B22F8"/>
    <w:rsid w:val="007B246A"/>
    <w:rsid w:val="007B258E"/>
    <w:rsid w:val="007B269E"/>
    <w:rsid w:val="007B289D"/>
    <w:rsid w:val="007B2A97"/>
    <w:rsid w:val="007B2F60"/>
    <w:rsid w:val="007B3362"/>
    <w:rsid w:val="007B3CD3"/>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14ED"/>
    <w:rsid w:val="007C15C7"/>
    <w:rsid w:val="007C2026"/>
    <w:rsid w:val="007C2142"/>
    <w:rsid w:val="007C224B"/>
    <w:rsid w:val="007C2695"/>
    <w:rsid w:val="007C2896"/>
    <w:rsid w:val="007C2A53"/>
    <w:rsid w:val="007C32DE"/>
    <w:rsid w:val="007C357F"/>
    <w:rsid w:val="007C3CCE"/>
    <w:rsid w:val="007C3E42"/>
    <w:rsid w:val="007C3EBC"/>
    <w:rsid w:val="007C4DDA"/>
    <w:rsid w:val="007C4E35"/>
    <w:rsid w:val="007C54D5"/>
    <w:rsid w:val="007C5729"/>
    <w:rsid w:val="007C5AEB"/>
    <w:rsid w:val="007C5C18"/>
    <w:rsid w:val="007C5C41"/>
    <w:rsid w:val="007C5CB7"/>
    <w:rsid w:val="007C5CFE"/>
    <w:rsid w:val="007C5E29"/>
    <w:rsid w:val="007C6244"/>
    <w:rsid w:val="007C64F4"/>
    <w:rsid w:val="007C69E2"/>
    <w:rsid w:val="007C6DD7"/>
    <w:rsid w:val="007C713B"/>
    <w:rsid w:val="007C7518"/>
    <w:rsid w:val="007C7856"/>
    <w:rsid w:val="007C7D9F"/>
    <w:rsid w:val="007C7E2B"/>
    <w:rsid w:val="007C7FB7"/>
    <w:rsid w:val="007D0415"/>
    <w:rsid w:val="007D09F9"/>
    <w:rsid w:val="007D0AF3"/>
    <w:rsid w:val="007D0CBF"/>
    <w:rsid w:val="007D0DBE"/>
    <w:rsid w:val="007D130D"/>
    <w:rsid w:val="007D1682"/>
    <w:rsid w:val="007D19EB"/>
    <w:rsid w:val="007D1D15"/>
    <w:rsid w:val="007D1F4B"/>
    <w:rsid w:val="007D24D7"/>
    <w:rsid w:val="007D2957"/>
    <w:rsid w:val="007D2AF6"/>
    <w:rsid w:val="007D2B85"/>
    <w:rsid w:val="007D37F8"/>
    <w:rsid w:val="007D4146"/>
    <w:rsid w:val="007D437B"/>
    <w:rsid w:val="007D4468"/>
    <w:rsid w:val="007D4668"/>
    <w:rsid w:val="007D4696"/>
    <w:rsid w:val="007D472D"/>
    <w:rsid w:val="007D493D"/>
    <w:rsid w:val="007D5657"/>
    <w:rsid w:val="007D5A66"/>
    <w:rsid w:val="007D5A72"/>
    <w:rsid w:val="007D5CC1"/>
    <w:rsid w:val="007D609A"/>
    <w:rsid w:val="007D6215"/>
    <w:rsid w:val="007D65A9"/>
    <w:rsid w:val="007D6798"/>
    <w:rsid w:val="007D6D1D"/>
    <w:rsid w:val="007D6F7B"/>
    <w:rsid w:val="007D71B6"/>
    <w:rsid w:val="007D7286"/>
    <w:rsid w:val="007D73F1"/>
    <w:rsid w:val="007D749A"/>
    <w:rsid w:val="007D7766"/>
    <w:rsid w:val="007D78F0"/>
    <w:rsid w:val="007D79F7"/>
    <w:rsid w:val="007E0216"/>
    <w:rsid w:val="007E0507"/>
    <w:rsid w:val="007E0684"/>
    <w:rsid w:val="007E14BF"/>
    <w:rsid w:val="007E16D2"/>
    <w:rsid w:val="007E1CC3"/>
    <w:rsid w:val="007E22A2"/>
    <w:rsid w:val="007E252E"/>
    <w:rsid w:val="007E28D7"/>
    <w:rsid w:val="007E2BDC"/>
    <w:rsid w:val="007E2C0E"/>
    <w:rsid w:val="007E3169"/>
    <w:rsid w:val="007E3594"/>
    <w:rsid w:val="007E3FCA"/>
    <w:rsid w:val="007E49C1"/>
    <w:rsid w:val="007E4C61"/>
    <w:rsid w:val="007E5BF1"/>
    <w:rsid w:val="007E5D84"/>
    <w:rsid w:val="007E6259"/>
    <w:rsid w:val="007E6ABD"/>
    <w:rsid w:val="007E6F21"/>
    <w:rsid w:val="007E6F99"/>
    <w:rsid w:val="007E74ED"/>
    <w:rsid w:val="007E7696"/>
    <w:rsid w:val="007E7888"/>
    <w:rsid w:val="007E78EB"/>
    <w:rsid w:val="007E7AC6"/>
    <w:rsid w:val="007E7EB3"/>
    <w:rsid w:val="007E7FE7"/>
    <w:rsid w:val="007F00BA"/>
    <w:rsid w:val="007F03BE"/>
    <w:rsid w:val="007F0469"/>
    <w:rsid w:val="007F0ABB"/>
    <w:rsid w:val="007F0B38"/>
    <w:rsid w:val="007F0BD1"/>
    <w:rsid w:val="007F193D"/>
    <w:rsid w:val="007F1965"/>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B6A"/>
    <w:rsid w:val="007F638D"/>
    <w:rsid w:val="007F6640"/>
    <w:rsid w:val="007F66AE"/>
    <w:rsid w:val="007F670D"/>
    <w:rsid w:val="007F6CFF"/>
    <w:rsid w:val="007F7220"/>
    <w:rsid w:val="007F734D"/>
    <w:rsid w:val="007F7384"/>
    <w:rsid w:val="007F7424"/>
    <w:rsid w:val="007F755D"/>
    <w:rsid w:val="007F7878"/>
    <w:rsid w:val="007F7C6B"/>
    <w:rsid w:val="007F7EBE"/>
    <w:rsid w:val="00800709"/>
    <w:rsid w:val="008007BD"/>
    <w:rsid w:val="008007F6"/>
    <w:rsid w:val="00800D5F"/>
    <w:rsid w:val="00800D74"/>
    <w:rsid w:val="008018AA"/>
    <w:rsid w:val="008019E7"/>
    <w:rsid w:val="00801BCB"/>
    <w:rsid w:val="00801ECE"/>
    <w:rsid w:val="00802873"/>
    <w:rsid w:val="00802A0D"/>
    <w:rsid w:val="00802A84"/>
    <w:rsid w:val="00802E01"/>
    <w:rsid w:val="00802F4B"/>
    <w:rsid w:val="00803BCF"/>
    <w:rsid w:val="00803DC2"/>
    <w:rsid w:val="0080455B"/>
    <w:rsid w:val="0080474A"/>
    <w:rsid w:val="00804D48"/>
    <w:rsid w:val="00804DDE"/>
    <w:rsid w:val="00805239"/>
    <w:rsid w:val="008055D4"/>
    <w:rsid w:val="0080581D"/>
    <w:rsid w:val="00805AFF"/>
    <w:rsid w:val="0080625A"/>
    <w:rsid w:val="0080643E"/>
    <w:rsid w:val="008065AD"/>
    <w:rsid w:val="00806974"/>
    <w:rsid w:val="00806B12"/>
    <w:rsid w:val="00806B8E"/>
    <w:rsid w:val="00806EEA"/>
    <w:rsid w:val="00807746"/>
    <w:rsid w:val="00810528"/>
    <w:rsid w:val="00810756"/>
    <w:rsid w:val="0081099C"/>
    <w:rsid w:val="008109CB"/>
    <w:rsid w:val="00810B5A"/>
    <w:rsid w:val="00811269"/>
    <w:rsid w:val="0081131F"/>
    <w:rsid w:val="00811683"/>
    <w:rsid w:val="00811826"/>
    <w:rsid w:val="00811990"/>
    <w:rsid w:val="00811DBF"/>
    <w:rsid w:val="00811F37"/>
    <w:rsid w:val="0081205A"/>
    <w:rsid w:val="008124DF"/>
    <w:rsid w:val="00812690"/>
    <w:rsid w:val="00812A7A"/>
    <w:rsid w:val="00812AD4"/>
    <w:rsid w:val="00812F5A"/>
    <w:rsid w:val="00813138"/>
    <w:rsid w:val="00813987"/>
    <w:rsid w:val="00813A12"/>
    <w:rsid w:val="00814450"/>
    <w:rsid w:val="00814637"/>
    <w:rsid w:val="00814C00"/>
    <w:rsid w:val="008160D1"/>
    <w:rsid w:val="0081618E"/>
    <w:rsid w:val="008161B7"/>
    <w:rsid w:val="008163C2"/>
    <w:rsid w:val="008163CC"/>
    <w:rsid w:val="0081687A"/>
    <w:rsid w:val="00816A18"/>
    <w:rsid w:val="00816C70"/>
    <w:rsid w:val="00816E29"/>
    <w:rsid w:val="00817260"/>
    <w:rsid w:val="0081737E"/>
    <w:rsid w:val="008173A5"/>
    <w:rsid w:val="00817A94"/>
    <w:rsid w:val="00817BD1"/>
    <w:rsid w:val="00817CA1"/>
    <w:rsid w:val="00817CDA"/>
    <w:rsid w:val="0082001A"/>
    <w:rsid w:val="0082059F"/>
    <w:rsid w:val="00820A6E"/>
    <w:rsid w:val="00821017"/>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6CD0"/>
    <w:rsid w:val="00826DAD"/>
    <w:rsid w:val="00827BF0"/>
    <w:rsid w:val="00827C19"/>
    <w:rsid w:val="0083042F"/>
    <w:rsid w:val="00830483"/>
    <w:rsid w:val="00830770"/>
    <w:rsid w:val="00830E80"/>
    <w:rsid w:val="00830F9E"/>
    <w:rsid w:val="0083124B"/>
    <w:rsid w:val="008318B2"/>
    <w:rsid w:val="0083195B"/>
    <w:rsid w:val="008319B2"/>
    <w:rsid w:val="008325F7"/>
    <w:rsid w:val="00832B45"/>
    <w:rsid w:val="00833145"/>
    <w:rsid w:val="00833550"/>
    <w:rsid w:val="0083378A"/>
    <w:rsid w:val="0083388A"/>
    <w:rsid w:val="00833993"/>
    <w:rsid w:val="008339EA"/>
    <w:rsid w:val="00833A9B"/>
    <w:rsid w:val="00833BF6"/>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EB0"/>
    <w:rsid w:val="00840F38"/>
    <w:rsid w:val="00840FD6"/>
    <w:rsid w:val="008413D0"/>
    <w:rsid w:val="00841CE6"/>
    <w:rsid w:val="00842AB1"/>
    <w:rsid w:val="00843270"/>
    <w:rsid w:val="008435AD"/>
    <w:rsid w:val="00843868"/>
    <w:rsid w:val="008440FF"/>
    <w:rsid w:val="0084431D"/>
    <w:rsid w:val="00844B05"/>
    <w:rsid w:val="00845A41"/>
    <w:rsid w:val="00845A4A"/>
    <w:rsid w:val="00846572"/>
    <w:rsid w:val="00846771"/>
    <w:rsid w:val="00846ACF"/>
    <w:rsid w:val="00847A3E"/>
    <w:rsid w:val="00847FF8"/>
    <w:rsid w:val="0085082D"/>
    <w:rsid w:val="00850A2E"/>
    <w:rsid w:val="00850FB2"/>
    <w:rsid w:val="008510F8"/>
    <w:rsid w:val="00851F70"/>
    <w:rsid w:val="00852275"/>
    <w:rsid w:val="00853167"/>
    <w:rsid w:val="008533BD"/>
    <w:rsid w:val="008534BF"/>
    <w:rsid w:val="008537FA"/>
    <w:rsid w:val="00853957"/>
    <w:rsid w:val="00853A39"/>
    <w:rsid w:val="0085414E"/>
    <w:rsid w:val="008542AA"/>
    <w:rsid w:val="00854A05"/>
    <w:rsid w:val="00854E7C"/>
    <w:rsid w:val="00854FF6"/>
    <w:rsid w:val="008554A4"/>
    <w:rsid w:val="00855791"/>
    <w:rsid w:val="0085599D"/>
    <w:rsid w:val="008563CB"/>
    <w:rsid w:val="0085655D"/>
    <w:rsid w:val="008568E3"/>
    <w:rsid w:val="008569B2"/>
    <w:rsid w:val="00857883"/>
    <w:rsid w:val="008607FF"/>
    <w:rsid w:val="0086087F"/>
    <w:rsid w:val="0086096B"/>
    <w:rsid w:val="00860AAB"/>
    <w:rsid w:val="00861164"/>
    <w:rsid w:val="008613F7"/>
    <w:rsid w:val="00861A68"/>
    <w:rsid w:val="00861C77"/>
    <w:rsid w:val="00861DBC"/>
    <w:rsid w:val="00862018"/>
    <w:rsid w:val="00862048"/>
    <w:rsid w:val="008620DC"/>
    <w:rsid w:val="00862210"/>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08A"/>
    <w:rsid w:val="00866894"/>
    <w:rsid w:val="00866E10"/>
    <w:rsid w:val="00867793"/>
    <w:rsid w:val="0086781B"/>
    <w:rsid w:val="00867908"/>
    <w:rsid w:val="0087010B"/>
    <w:rsid w:val="00870137"/>
    <w:rsid w:val="00870363"/>
    <w:rsid w:val="00870429"/>
    <w:rsid w:val="00870852"/>
    <w:rsid w:val="008709CE"/>
    <w:rsid w:val="00870AB3"/>
    <w:rsid w:val="00870B63"/>
    <w:rsid w:val="00870DED"/>
    <w:rsid w:val="008719B4"/>
    <w:rsid w:val="008719E1"/>
    <w:rsid w:val="00871B19"/>
    <w:rsid w:val="00872550"/>
    <w:rsid w:val="0087274C"/>
    <w:rsid w:val="0087281F"/>
    <w:rsid w:val="0087298E"/>
    <w:rsid w:val="00872995"/>
    <w:rsid w:val="00872EEE"/>
    <w:rsid w:val="00872FA9"/>
    <w:rsid w:val="0087325D"/>
    <w:rsid w:val="0087364A"/>
    <w:rsid w:val="00873662"/>
    <w:rsid w:val="00873BE7"/>
    <w:rsid w:val="00873C28"/>
    <w:rsid w:val="0087411A"/>
    <w:rsid w:val="00874328"/>
    <w:rsid w:val="008743C9"/>
    <w:rsid w:val="00874557"/>
    <w:rsid w:val="008745AC"/>
    <w:rsid w:val="00874ABD"/>
    <w:rsid w:val="0087534A"/>
    <w:rsid w:val="008758B3"/>
    <w:rsid w:val="00875C47"/>
    <w:rsid w:val="0087654E"/>
    <w:rsid w:val="00876832"/>
    <w:rsid w:val="00876872"/>
    <w:rsid w:val="00876BEC"/>
    <w:rsid w:val="00876DB9"/>
    <w:rsid w:val="008770F1"/>
    <w:rsid w:val="008771E7"/>
    <w:rsid w:val="00877333"/>
    <w:rsid w:val="00877993"/>
    <w:rsid w:val="00877C1B"/>
    <w:rsid w:val="00877D7F"/>
    <w:rsid w:val="00877EBA"/>
    <w:rsid w:val="0088002D"/>
    <w:rsid w:val="00880526"/>
    <w:rsid w:val="008805EB"/>
    <w:rsid w:val="008809CE"/>
    <w:rsid w:val="00880B3A"/>
    <w:rsid w:val="008811FF"/>
    <w:rsid w:val="0088170F"/>
    <w:rsid w:val="00881811"/>
    <w:rsid w:val="008822AC"/>
    <w:rsid w:val="0088294F"/>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D9"/>
    <w:rsid w:val="00886B21"/>
    <w:rsid w:val="0088704B"/>
    <w:rsid w:val="0088737F"/>
    <w:rsid w:val="0088739E"/>
    <w:rsid w:val="008873D7"/>
    <w:rsid w:val="0088751D"/>
    <w:rsid w:val="00887B66"/>
    <w:rsid w:val="00887B68"/>
    <w:rsid w:val="00887E8B"/>
    <w:rsid w:val="008902CB"/>
    <w:rsid w:val="00890706"/>
    <w:rsid w:val="008911EB"/>
    <w:rsid w:val="008919C5"/>
    <w:rsid w:val="00891B0C"/>
    <w:rsid w:val="00891CE2"/>
    <w:rsid w:val="00892D6C"/>
    <w:rsid w:val="00892DE9"/>
    <w:rsid w:val="00892F7A"/>
    <w:rsid w:val="008931CC"/>
    <w:rsid w:val="0089352E"/>
    <w:rsid w:val="0089387B"/>
    <w:rsid w:val="00894224"/>
    <w:rsid w:val="0089454C"/>
    <w:rsid w:val="0089470B"/>
    <w:rsid w:val="00894776"/>
    <w:rsid w:val="00894891"/>
    <w:rsid w:val="00894B56"/>
    <w:rsid w:val="00894FD3"/>
    <w:rsid w:val="00895164"/>
    <w:rsid w:val="00895458"/>
    <w:rsid w:val="00895C27"/>
    <w:rsid w:val="00896302"/>
    <w:rsid w:val="008967CE"/>
    <w:rsid w:val="00896A44"/>
    <w:rsid w:val="00896B33"/>
    <w:rsid w:val="008970BF"/>
    <w:rsid w:val="00897622"/>
    <w:rsid w:val="008A0402"/>
    <w:rsid w:val="008A048C"/>
    <w:rsid w:val="008A07F7"/>
    <w:rsid w:val="008A095A"/>
    <w:rsid w:val="008A1DA3"/>
    <w:rsid w:val="008A289A"/>
    <w:rsid w:val="008A2ABA"/>
    <w:rsid w:val="008A30D9"/>
    <w:rsid w:val="008A3272"/>
    <w:rsid w:val="008A382A"/>
    <w:rsid w:val="008A38FE"/>
    <w:rsid w:val="008A397A"/>
    <w:rsid w:val="008A3ABE"/>
    <w:rsid w:val="008A3BE8"/>
    <w:rsid w:val="008A3E25"/>
    <w:rsid w:val="008A4240"/>
    <w:rsid w:val="008A4286"/>
    <w:rsid w:val="008A43F5"/>
    <w:rsid w:val="008A47D2"/>
    <w:rsid w:val="008A4C66"/>
    <w:rsid w:val="008A4D17"/>
    <w:rsid w:val="008A4F36"/>
    <w:rsid w:val="008A50E5"/>
    <w:rsid w:val="008A5249"/>
    <w:rsid w:val="008A52E2"/>
    <w:rsid w:val="008A596C"/>
    <w:rsid w:val="008A6389"/>
    <w:rsid w:val="008A67F3"/>
    <w:rsid w:val="008A7168"/>
    <w:rsid w:val="008A743C"/>
    <w:rsid w:val="008A78A1"/>
    <w:rsid w:val="008A7AF7"/>
    <w:rsid w:val="008A7C0A"/>
    <w:rsid w:val="008A7E34"/>
    <w:rsid w:val="008A7F39"/>
    <w:rsid w:val="008B0273"/>
    <w:rsid w:val="008B04D5"/>
    <w:rsid w:val="008B06B4"/>
    <w:rsid w:val="008B0C1D"/>
    <w:rsid w:val="008B0C93"/>
    <w:rsid w:val="008B0FD2"/>
    <w:rsid w:val="008B10DB"/>
    <w:rsid w:val="008B1128"/>
    <w:rsid w:val="008B18CC"/>
    <w:rsid w:val="008B1951"/>
    <w:rsid w:val="008B1B01"/>
    <w:rsid w:val="008B1D87"/>
    <w:rsid w:val="008B2538"/>
    <w:rsid w:val="008B2F75"/>
    <w:rsid w:val="008B3183"/>
    <w:rsid w:val="008B3BFD"/>
    <w:rsid w:val="008B4013"/>
    <w:rsid w:val="008B416A"/>
    <w:rsid w:val="008B4696"/>
    <w:rsid w:val="008B4B24"/>
    <w:rsid w:val="008B4C49"/>
    <w:rsid w:val="008B50C5"/>
    <w:rsid w:val="008B50EA"/>
    <w:rsid w:val="008B5230"/>
    <w:rsid w:val="008B52E8"/>
    <w:rsid w:val="008B5885"/>
    <w:rsid w:val="008B5C97"/>
    <w:rsid w:val="008B603F"/>
    <w:rsid w:val="008B645F"/>
    <w:rsid w:val="008B653E"/>
    <w:rsid w:val="008B6582"/>
    <w:rsid w:val="008B6831"/>
    <w:rsid w:val="008B6878"/>
    <w:rsid w:val="008B705B"/>
    <w:rsid w:val="008B762F"/>
    <w:rsid w:val="008B7F87"/>
    <w:rsid w:val="008C037F"/>
    <w:rsid w:val="008C080C"/>
    <w:rsid w:val="008C0DD4"/>
    <w:rsid w:val="008C1747"/>
    <w:rsid w:val="008C1CA3"/>
    <w:rsid w:val="008C1E7A"/>
    <w:rsid w:val="008C23DD"/>
    <w:rsid w:val="008C2A3B"/>
    <w:rsid w:val="008C35E2"/>
    <w:rsid w:val="008C3D02"/>
    <w:rsid w:val="008C3E3F"/>
    <w:rsid w:val="008C4026"/>
    <w:rsid w:val="008C406C"/>
    <w:rsid w:val="008C413C"/>
    <w:rsid w:val="008C44AB"/>
    <w:rsid w:val="008C45A1"/>
    <w:rsid w:val="008C488F"/>
    <w:rsid w:val="008C4C4D"/>
    <w:rsid w:val="008C528F"/>
    <w:rsid w:val="008C5887"/>
    <w:rsid w:val="008C58FB"/>
    <w:rsid w:val="008C5A77"/>
    <w:rsid w:val="008C5DD1"/>
    <w:rsid w:val="008C5DEF"/>
    <w:rsid w:val="008C5E8B"/>
    <w:rsid w:val="008C6332"/>
    <w:rsid w:val="008C6CD8"/>
    <w:rsid w:val="008C6D92"/>
    <w:rsid w:val="008C75CA"/>
    <w:rsid w:val="008C79AA"/>
    <w:rsid w:val="008C7DE6"/>
    <w:rsid w:val="008D00FA"/>
    <w:rsid w:val="008D03F6"/>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B67"/>
    <w:rsid w:val="008D2EF6"/>
    <w:rsid w:val="008D3339"/>
    <w:rsid w:val="008D336D"/>
    <w:rsid w:val="008D3535"/>
    <w:rsid w:val="008D38A7"/>
    <w:rsid w:val="008D4115"/>
    <w:rsid w:val="008D4398"/>
    <w:rsid w:val="008D4BF3"/>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29E"/>
    <w:rsid w:val="008D7986"/>
    <w:rsid w:val="008D7D1C"/>
    <w:rsid w:val="008E05BE"/>
    <w:rsid w:val="008E0F0C"/>
    <w:rsid w:val="008E1487"/>
    <w:rsid w:val="008E1790"/>
    <w:rsid w:val="008E1867"/>
    <w:rsid w:val="008E1F2E"/>
    <w:rsid w:val="008E205D"/>
    <w:rsid w:val="008E25E0"/>
    <w:rsid w:val="008E2643"/>
    <w:rsid w:val="008E2865"/>
    <w:rsid w:val="008E2DD4"/>
    <w:rsid w:val="008E3811"/>
    <w:rsid w:val="008E4181"/>
    <w:rsid w:val="008E44B2"/>
    <w:rsid w:val="008E4778"/>
    <w:rsid w:val="008E47E1"/>
    <w:rsid w:val="008E50FB"/>
    <w:rsid w:val="008E53C3"/>
    <w:rsid w:val="008E57EE"/>
    <w:rsid w:val="008E692E"/>
    <w:rsid w:val="008E6BA0"/>
    <w:rsid w:val="008E6CA1"/>
    <w:rsid w:val="008E7509"/>
    <w:rsid w:val="008E75D6"/>
    <w:rsid w:val="008E7620"/>
    <w:rsid w:val="008E7835"/>
    <w:rsid w:val="008E7846"/>
    <w:rsid w:val="008E7C9A"/>
    <w:rsid w:val="008F0717"/>
    <w:rsid w:val="008F0A6F"/>
    <w:rsid w:val="008F0FA7"/>
    <w:rsid w:val="008F13AA"/>
    <w:rsid w:val="008F15A9"/>
    <w:rsid w:val="008F1B80"/>
    <w:rsid w:val="008F1EA7"/>
    <w:rsid w:val="008F28D2"/>
    <w:rsid w:val="008F3476"/>
    <w:rsid w:val="008F34E2"/>
    <w:rsid w:val="008F3C61"/>
    <w:rsid w:val="008F3DED"/>
    <w:rsid w:val="008F4165"/>
    <w:rsid w:val="008F4166"/>
    <w:rsid w:val="008F45FD"/>
    <w:rsid w:val="008F48A1"/>
    <w:rsid w:val="008F516C"/>
    <w:rsid w:val="008F5301"/>
    <w:rsid w:val="008F5593"/>
    <w:rsid w:val="008F56F5"/>
    <w:rsid w:val="008F5846"/>
    <w:rsid w:val="008F5BCE"/>
    <w:rsid w:val="008F5D07"/>
    <w:rsid w:val="008F5D13"/>
    <w:rsid w:val="008F5FF9"/>
    <w:rsid w:val="008F64E3"/>
    <w:rsid w:val="008F6798"/>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C61"/>
    <w:rsid w:val="00901D9B"/>
    <w:rsid w:val="00902571"/>
    <w:rsid w:val="00902983"/>
    <w:rsid w:val="00902F75"/>
    <w:rsid w:val="00902F79"/>
    <w:rsid w:val="0090326B"/>
    <w:rsid w:val="0090340E"/>
    <w:rsid w:val="009038BB"/>
    <w:rsid w:val="00903AE0"/>
    <w:rsid w:val="00903D24"/>
    <w:rsid w:val="0090404C"/>
    <w:rsid w:val="009040C7"/>
    <w:rsid w:val="009046C2"/>
    <w:rsid w:val="00904E11"/>
    <w:rsid w:val="00905544"/>
    <w:rsid w:val="009055FE"/>
    <w:rsid w:val="0090565A"/>
    <w:rsid w:val="00906753"/>
    <w:rsid w:val="009067F2"/>
    <w:rsid w:val="00906AFB"/>
    <w:rsid w:val="00906D4E"/>
    <w:rsid w:val="00907A1E"/>
    <w:rsid w:val="00907A22"/>
    <w:rsid w:val="00907C36"/>
    <w:rsid w:val="00910454"/>
    <w:rsid w:val="00910D58"/>
    <w:rsid w:val="009110D8"/>
    <w:rsid w:val="00911395"/>
    <w:rsid w:val="0091189E"/>
    <w:rsid w:val="00912A6B"/>
    <w:rsid w:val="0091317E"/>
    <w:rsid w:val="009132E5"/>
    <w:rsid w:val="00913478"/>
    <w:rsid w:val="00913738"/>
    <w:rsid w:val="0091382C"/>
    <w:rsid w:val="00914152"/>
    <w:rsid w:val="009142EB"/>
    <w:rsid w:val="00914775"/>
    <w:rsid w:val="009147B5"/>
    <w:rsid w:val="009148A6"/>
    <w:rsid w:val="00914C34"/>
    <w:rsid w:val="00914E1B"/>
    <w:rsid w:val="00914E57"/>
    <w:rsid w:val="00914F3B"/>
    <w:rsid w:val="00915287"/>
    <w:rsid w:val="00915372"/>
    <w:rsid w:val="0091553D"/>
    <w:rsid w:val="009156F4"/>
    <w:rsid w:val="00915AD6"/>
    <w:rsid w:val="00915E6A"/>
    <w:rsid w:val="00915F1B"/>
    <w:rsid w:val="00915F42"/>
    <w:rsid w:val="0091660A"/>
    <w:rsid w:val="00916738"/>
    <w:rsid w:val="009169F0"/>
    <w:rsid w:val="0091709B"/>
    <w:rsid w:val="00917211"/>
    <w:rsid w:val="00917429"/>
    <w:rsid w:val="00917476"/>
    <w:rsid w:val="00917BE7"/>
    <w:rsid w:val="009205E9"/>
    <w:rsid w:val="00920B88"/>
    <w:rsid w:val="00920DEA"/>
    <w:rsid w:val="00921454"/>
    <w:rsid w:val="00921B4A"/>
    <w:rsid w:val="009221BD"/>
    <w:rsid w:val="00923065"/>
    <w:rsid w:val="0092313F"/>
    <w:rsid w:val="00923C76"/>
    <w:rsid w:val="00924117"/>
    <w:rsid w:val="0092457D"/>
    <w:rsid w:val="00924652"/>
    <w:rsid w:val="00924A43"/>
    <w:rsid w:val="00924F1C"/>
    <w:rsid w:val="0092516E"/>
    <w:rsid w:val="009252C7"/>
    <w:rsid w:val="00925659"/>
    <w:rsid w:val="00925738"/>
    <w:rsid w:val="009258E0"/>
    <w:rsid w:val="00925AC8"/>
    <w:rsid w:val="009267DB"/>
    <w:rsid w:val="00926B1E"/>
    <w:rsid w:val="009273D3"/>
    <w:rsid w:val="00927444"/>
    <w:rsid w:val="00927624"/>
    <w:rsid w:val="0092777F"/>
    <w:rsid w:val="00927A6E"/>
    <w:rsid w:val="00927B6A"/>
    <w:rsid w:val="00927BCD"/>
    <w:rsid w:val="00927D51"/>
    <w:rsid w:val="0093011A"/>
    <w:rsid w:val="0093074A"/>
    <w:rsid w:val="00930782"/>
    <w:rsid w:val="0093082A"/>
    <w:rsid w:val="00930878"/>
    <w:rsid w:val="00930CF1"/>
    <w:rsid w:val="00930E62"/>
    <w:rsid w:val="009311E0"/>
    <w:rsid w:val="00931434"/>
    <w:rsid w:val="00931535"/>
    <w:rsid w:val="00931883"/>
    <w:rsid w:val="00931D35"/>
    <w:rsid w:val="00931EA2"/>
    <w:rsid w:val="009322DD"/>
    <w:rsid w:val="00932390"/>
    <w:rsid w:val="0093268A"/>
    <w:rsid w:val="00932C0D"/>
    <w:rsid w:val="00932C9A"/>
    <w:rsid w:val="00932FFA"/>
    <w:rsid w:val="0093301F"/>
    <w:rsid w:val="009335E2"/>
    <w:rsid w:val="00933860"/>
    <w:rsid w:val="00933926"/>
    <w:rsid w:val="00933C17"/>
    <w:rsid w:val="0093424F"/>
    <w:rsid w:val="00934FAE"/>
    <w:rsid w:val="0093517A"/>
    <w:rsid w:val="00935B17"/>
    <w:rsid w:val="00936D5C"/>
    <w:rsid w:val="00936F3F"/>
    <w:rsid w:val="00937169"/>
    <w:rsid w:val="009373DE"/>
    <w:rsid w:val="00937463"/>
    <w:rsid w:val="00937690"/>
    <w:rsid w:val="00937DD2"/>
    <w:rsid w:val="00940549"/>
    <w:rsid w:val="00940594"/>
    <w:rsid w:val="00940CEF"/>
    <w:rsid w:val="00940DA9"/>
    <w:rsid w:val="00941197"/>
    <w:rsid w:val="00941267"/>
    <w:rsid w:val="009412EC"/>
    <w:rsid w:val="0094167E"/>
    <w:rsid w:val="00941743"/>
    <w:rsid w:val="00941BF3"/>
    <w:rsid w:val="00941EF5"/>
    <w:rsid w:val="00943717"/>
    <w:rsid w:val="0094377D"/>
    <w:rsid w:val="00943AD8"/>
    <w:rsid w:val="00943C8D"/>
    <w:rsid w:val="00943E86"/>
    <w:rsid w:val="009440A9"/>
    <w:rsid w:val="00944760"/>
    <w:rsid w:val="00944980"/>
    <w:rsid w:val="0094499E"/>
    <w:rsid w:val="00944A2E"/>
    <w:rsid w:val="00944B8D"/>
    <w:rsid w:val="00944C38"/>
    <w:rsid w:val="00945380"/>
    <w:rsid w:val="009453E8"/>
    <w:rsid w:val="00945508"/>
    <w:rsid w:val="00945530"/>
    <w:rsid w:val="00945A9B"/>
    <w:rsid w:val="00945D9F"/>
    <w:rsid w:val="00946185"/>
    <w:rsid w:val="00946530"/>
    <w:rsid w:val="0094671B"/>
    <w:rsid w:val="00946A8E"/>
    <w:rsid w:val="00946EEC"/>
    <w:rsid w:val="00947044"/>
    <w:rsid w:val="0094755A"/>
    <w:rsid w:val="0094760C"/>
    <w:rsid w:val="0094774C"/>
    <w:rsid w:val="009477F7"/>
    <w:rsid w:val="009478EB"/>
    <w:rsid w:val="009500E6"/>
    <w:rsid w:val="00950196"/>
    <w:rsid w:val="0095062D"/>
    <w:rsid w:val="0095120F"/>
    <w:rsid w:val="009518C8"/>
    <w:rsid w:val="00951A4F"/>
    <w:rsid w:val="00951FFE"/>
    <w:rsid w:val="0095235F"/>
    <w:rsid w:val="0095239E"/>
    <w:rsid w:val="0095249A"/>
    <w:rsid w:val="00952539"/>
    <w:rsid w:val="009527AD"/>
    <w:rsid w:val="00952918"/>
    <w:rsid w:val="00952A03"/>
    <w:rsid w:val="00952E43"/>
    <w:rsid w:val="00952ECF"/>
    <w:rsid w:val="009530A9"/>
    <w:rsid w:val="00953339"/>
    <w:rsid w:val="00953745"/>
    <w:rsid w:val="009538C0"/>
    <w:rsid w:val="0095390E"/>
    <w:rsid w:val="009539B9"/>
    <w:rsid w:val="00953C4C"/>
    <w:rsid w:val="00953CEA"/>
    <w:rsid w:val="0095416D"/>
    <w:rsid w:val="00954921"/>
    <w:rsid w:val="00955FFF"/>
    <w:rsid w:val="009567C3"/>
    <w:rsid w:val="00956A20"/>
    <w:rsid w:val="00956CBC"/>
    <w:rsid w:val="00956F4F"/>
    <w:rsid w:val="00957248"/>
    <w:rsid w:val="009572E0"/>
    <w:rsid w:val="009600E5"/>
    <w:rsid w:val="0096014E"/>
    <w:rsid w:val="009601C0"/>
    <w:rsid w:val="009605E3"/>
    <w:rsid w:val="009608CF"/>
    <w:rsid w:val="00960AAD"/>
    <w:rsid w:val="00960E66"/>
    <w:rsid w:val="00961607"/>
    <w:rsid w:val="00961CE1"/>
    <w:rsid w:val="00961D93"/>
    <w:rsid w:val="00961F46"/>
    <w:rsid w:val="009627A2"/>
    <w:rsid w:val="00962E91"/>
    <w:rsid w:val="0096307A"/>
    <w:rsid w:val="009630EB"/>
    <w:rsid w:val="00963214"/>
    <w:rsid w:val="00963314"/>
    <w:rsid w:val="009637A9"/>
    <w:rsid w:val="0096387C"/>
    <w:rsid w:val="009641AD"/>
    <w:rsid w:val="009641FE"/>
    <w:rsid w:val="00964334"/>
    <w:rsid w:val="009644F4"/>
    <w:rsid w:val="0096474D"/>
    <w:rsid w:val="009647FB"/>
    <w:rsid w:val="00964AB6"/>
    <w:rsid w:val="00964C8D"/>
    <w:rsid w:val="00965019"/>
    <w:rsid w:val="00965675"/>
    <w:rsid w:val="00965769"/>
    <w:rsid w:val="00965B15"/>
    <w:rsid w:val="00965E0D"/>
    <w:rsid w:val="009660FF"/>
    <w:rsid w:val="00966875"/>
    <w:rsid w:val="00966CB2"/>
    <w:rsid w:val="00966DF1"/>
    <w:rsid w:val="00966F8F"/>
    <w:rsid w:val="00967032"/>
    <w:rsid w:val="00967048"/>
    <w:rsid w:val="00967730"/>
    <w:rsid w:val="009703FF"/>
    <w:rsid w:val="00970A14"/>
    <w:rsid w:val="00970AA1"/>
    <w:rsid w:val="00970B12"/>
    <w:rsid w:val="00970B4B"/>
    <w:rsid w:val="00970B73"/>
    <w:rsid w:val="00970DE8"/>
    <w:rsid w:val="0097100F"/>
    <w:rsid w:val="0097105B"/>
    <w:rsid w:val="0097119A"/>
    <w:rsid w:val="009712EC"/>
    <w:rsid w:val="00971B47"/>
    <w:rsid w:val="00971CC9"/>
    <w:rsid w:val="00971FEE"/>
    <w:rsid w:val="00972154"/>
    <w:rsid w:val="00972841"/>
    <w:rsid w:val="00972FD2"/>
    <w:rsid w:val="0097308A"/>
    <w:rsid w:val="009730A3"/>
    <w:rsid w:val="00973156"/>
    <w:rsid w:val="009732AD"/>
    <w:rsid w:val="0097336C"/>
    <w:rsid w:val="00973C21"/>
    <w:rsid w:val="00973CDA"/>
    <w:rsid w:val="00974096"/>
    <w:rsid w:val="00974B05"/>
    <w:rsid w:val="00974FD6"/>
    <w:rsid w:val="0097509F"/>
    <w:rsid w:val="009752C7"/>
    <w:rsid w:val="0097551F"/>
    <w:rsid w:val="00975779"/>
    <w:rsid w:val="00975B49"/>
    <w:rsid w:val="009760FF"/>
    <w:rsid w:val="00976498"/>
    <w:rsid w:val="00976A67"/>
    <w:rsid w:val="00976FE6"/>
    <w:rsid w:val="00977342"/>
    <w:rsid w:val="009774F0"/>
    <w:rsid w:val="009775F5"/>
    <w:rsid w:val="00977706"/>
    <w:rsid w:val="009777BB"/>
    <w:rsid w:val="00977F7A"/>
    <w:rsid w:val="009807FB"/>
    <w:rsid w:val="009811D5"/>
    <w:rsid w:val="0098133E"/>
    <w:rsid w:val="009813EF"/>
    <w:rsid w:val="009814C1"/>
    <w:rsid w:val="00981677"/>
    <w:rsid w:val="00981829"/>
    <w:rsid w:val="00981AA3"/>
    <w:rsid w:val="00981CBE"/>
    <w:rsid w:val="00981F91"/>
    <w:rsid w:val="009820B1"/>
    <w:rsid w:val="00982F56"/>
    <w:rsid w:val="00983784"/>
    <w:rsid w:val="00983BAE"/>
    <w:rsid w:val="00984463"/>
    <w:rsid w:val="00984A45"/>
    <w:rsid w:val="00984B63"/>
    <w:rsid w:val="00985B05"/>
    <w:rsid w:val="00985CCC"/>
    <w:rsid w:val="00986943"/>
    <w:rsid w:val="0098697D"/>
    <w:rsid w:val="00987027"/>
    <w:rsid w:val="009870D2"/>
    <w:rsid w:val="00987511"/>
    <w:rsid w:val="00987704"/>
    <w:rsid w:val="00987938"/>
    <w:rsid w:val="009879E2"/>
    <w:rsid w:val="00987E7B"/>
    <w:rsid w:val="009901E4"/>
    <w:rsid w:val="0099050A"/>
    <w:rsid w:val="0099065E"/>
    <w:rsid w:val="009906EE"/>
    <w:rsid w:val="00991040"/>
    <w:rsid w:val="00991458"/>
    <w:rsid w:val="009914A4"/>
    <w:rsid w:val="00991831"/>
    <w:rsid w:val="00991F8D"/>
    <w:rsid w:val="0099362C"/>
    <w:rsid w:val="00993727"/>
    <w:rsid w:val="0099378E"/>
    <w:rsid w:val="00993836"/>
    <w:rsid w:val="00993946"/>
    <w:rsid w:val="00993B3B"/>
    <w:rsid w:val="00993C12"/>
    <w:rsid w:val="00993E5A"/>
    <w:rsid w:val="009941B4"/>
    <w:rsid w:val="009948CA"/>
    <w:rsid w:val="00994E1C"/>
    <w:rsid w:val="0099512E"/>
    <w:rsid w:val="00995AE0"/>
    <w:rsid w:val="00996191"/>
    <w:rsid w:val="00996511"/>
    <w:rsid w:val="0099660F"/>
    <w:rsid w:val="00996C20"/>
    <w:rsid w:val="009974E8"/>
    <w:rsid w:val="00997A77"/>
    <w:rsid w:val="00997E46"/>
    <w:rsid w:val="00997E7E"/>
    <w:rsid w:val="009A001E"/>
    <w:rsid w:val="009A142B"/>
    <w:rsid w:val="009A16B9"/>
    <w:rsid w:val="009A1C9C"/>
    <w:rsid w:val="009A1E3C"/>
    <w:rsid w:val="009A1EC8"/>
    <w:rsid w:val="009A1F9A"/>
    <w:rsid w:val="009A2054"/>
    <w:rsid w:val="009A2093"/>
    <w:rsid w:val="009A2354"/>
    <w:rsid w:val="009A2D33"/>
    <w:rsid w:val="009A2DFC"/>
    <w:rsid w:val="009A3010"/>
    <w:rsid w:val="009A3167"/>
    <w:rsid w:val="009A3438"/>
    <w:rsid w:val="009A349E"/>
    <w:rsid w:val="009A376D"/>
    <w:rsid w:val="009A3830"/>
    <w:rsid w:val="009A3A73"/>
    <w:rsid w:val="009A3AB5"/>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EBF"/>
    <w:rsid w:val="009A6F26"/>
    <w:rsid w:val="009A750A"/>
    <w:rsid w:val="009A782D"/>
    <w:rsid w:val="009A79C2"/>
    <w:rsid w:val="009A7B43"/>
    <w:rsid w:val="009A7F49"/>
    <w:rsid w:val="009B0B6D"/>
    <w:rsid w:val="009B1041"/>
    <w:rsid w:val="009B1532"/>
    <w:rsid w:val="009B1B69"/>
    <w:rsid w:val="009B1CB9"/>
    <w:rsid w:val="009B2282"/>
    <w:rsid w:val="009B2B74"/>
    <w:rsid w:val="009B38F5"/>
    <w:rsid w:val="009B472F"/>
    <w:rsid w:val="009B4CA0"/>
    <w:rsid w:val="009B4F3C"/>
    <w:rsid w:val="009B550C"/>
    <w:rsid w:val="009B565F"/>
    <w:rsid w:val="009B5733"/>
    <w:rsid w:val="009B5750"/>
    <w:rsid w:val="009B5B21"/>
    <w:rsid w:val="009B5BBE"/>
    <w:rsid w:val="009B5BEF"/>
    <w:rsid w:val="009B5D3F"/>
    <w:rsid w:val="009B64B0"/>
    <w:rsid w:val="009B68AA"/>
    <w:rsid w:val="009B6A63"/>
    <w:rsid w:val="009B6AE6"/>
    <w:rsid w:val="009B6C8E"/>
    <w:rsid w:val="009B6CA5"/>
    <w:rsid w:val="009B7203"/>
    <w:rsid w:val="009B7241"/>
    <w:rsid w:val="009B765E"/>
    <w:rsid w:val="009B77D6"/>
    <w:rsid w:val="009B7831"/>
    <w:rsid w:val="009B7B37"/>
    <w:rsid w:val="009B7E28"/>
    <w:rsid w:val="009C0587"/>
    <w:rsid w:val="009C0714"/>
    <w:rsid w:val="009C089F"/>
    <w:rsid w:val="009C0B2D"/>
    <w:rsid w:val="009C0FBA"/>
    <w:rsid w:val="009C163E"/>
    <w:rsid w:val="009C1BB6"/>
    <w:rsid w:val="009C1BF1"/>
    <w:rsid w:val="009C1CAF"/>
    <w:rsid w:val="009C220D"/>
    <w:rsid w:val="009C267E"/>
    <w:rsid w:val="009C2DAF"/>
    <w:rsid w:val="009C2F50"/>
    <w:rsid w:val="009C368F"/>
    <w:rsid w:val="009C36A6"/>
    <w:rsid w:val="009C3913"/>
    <w:rsid w:val="009C3B41"/>
    <w:rsid w:val="009C3BD3"/>
    <w:rsid w:val="009C3FC6"/>
    <w:rsid w:val="009C40C6"/>
    <w:rsid w:val="009C43AF"/>
    <w:rsid w:val="009C45B1"/>
    <w:rsid w:val="009C4B5E"/>
    <w:rsid w:val="009C4DDB"/>
    <w:rsid w:val="009C4E89"/>
    <w:rsid w:val="009C4EE5"/>
    <w:rsid w:val="009C5915"/>
    <w:rsid w:val="009C5B1B"/>
    <w:rsid w:val="009C5C44"/>
    <w:rsid w:val="009C5E81"/>
    <w:rsid w:val="009C5EFF"/>
    <w:rsid w:val="009C6327"/>
    <w:rsid w:val="009C636A"/>
    <w:rsid w:val="009C6439"/>
    <w:rsid w:val="009C64B5"/>
    <w:rsid w:val="009C66FE"/>
    <w:rsid w:val="009C6B70"/>
    <w:rsid w:val="009C6F21"/>
    <w:rsid w:val="009C7674"/>
    <w:rsid w:val="009C77A9"/>
    <w:rsid w:val="009C780D"/>
    <w:rsid w:val="009C781F"/>
    <w:rsid w:val="009C7A9F"/>
    <w:rsid w:val="009C7C25"/>
    <w:rsid w:val="009C7EB3"/>
    <w:rsid w:val="009D0500"/>
    <w:rsid w:val="009D0517"/>
    <w:rsid w:val="009D05C2"/>
    <w:rsid w:val="009D07EB"/>
    <w:rsid w:val="009D081C"/>
    <w:rsid w:val="009D09ED"/>
    <w:rsid w:val="009D09F3"/>
    <w:rsid w:val="009D0D70"/>
    <w:rsid w:val="009D0EB6"/>
    <w:rsid w:val="009D1218"/>
    <w:rsid w:val="009D1403"/>
    <w:rsid w:val="009D15D5"/>
    <w:rsid w:val="009D2CC7"/>
    <w:rsid w:val="009D2F6C"/>
    <w:rsid w:val="009D300A"/>
    <w:rsid w:val="009D36E5"/>
    <w:rsid w:val="009D3811"/>
    <w:rsid w:val="009D3D10"/>
    <w:rsid w:val="009D4727"/>
    <w:rsid w:val="009D4AD7"/>
    <w:rsid w:val="009D543B"/>
    <w:rsid w:val="009D5BF3"/>
    <w:rsid w:val="009D5D65"/>
    <w:rsid w:val="009D5D91"/>
    <w:rsid w:val="009D5F4B"/>
    <w:rsid w:val="009D604C"/>
    <w:rsid w:val="009D645E"/>
    <w:rsid w:val="009D6AA2"/>
    <w:rsid w:val="009D6C74"/>
    <w:rsid w:val="009D6EDE"/>
    <w:rsid w:val="009D7594"/>
    <w:rsid w:val="009D7829"/>
    <w:rsid w:val="009D796D"/>
    <w:rsid w:val="009D7AFD"/>
    <w:rsid w:val="009E1643"/>
    <w:rsid w:val="009E1663"/>
    <w:rsid w:val="009E1AAE"/>
    <w:rsid w:val="009E1ADE"/>
    <w:rsid w:val="009E1ED0"/>
    <w:rsid w:val="009E2105"/>
    <w:rsid w:val="009E2404"/>
    <w:rsid w:val="009E264E"/>
    <w:rsid w:val="009E39C9"/>
    <w:rsid w:val="009E3CDA"/>
    <w:rsid w:val="009E3D84"/>
    <w:rsid w:val="009E420F"/>
    <w:rsid w:val="009E45FC"/>
    <w:rsid w:val="009E46D7"/>
    <w:rsid w:val="009E4A73"/>
    <w:rsid w:val="009E58DB"/>
    <w:rsid w:val="009E5AAE"/>
    <w:rsid w:val="009E5CEE"/>
    <w:rsid w:val="009E616E"/>
    <w:rsid w:val="009E6191"/>
    <w:rsid w:val="009E61C7"/>
    <w:rsid w:val="009E6F7D"/>
    <w:rsid w:val="009E78DF"/>
    <w:rsid w:val="009F029A"/>
    <w:rsid w:val="009F04D4"/>
    <w:rsid w:val="009F0516"/>
    <w:rsid w:val="009F0A91"/>
    <w:rsid w:val="009F0A92"/>
    <w:rsid w:val="009F0F24"/>
    <w:rsid w:val="009F0FFB"/>
    <w:rsid w:val="009F17C3"/>
    <w:rsid w:val="009F1A54"/>
    <w:rsid w:val="009F1DA5"/>
    <w:rsid w:val="009F2A4D"/>
    <w:rsid w:val="009F2BD4"/>
    <w:rsid w:val="009F2CEA"/>
    <w:rsid w:val="009F2D1E"/>
    <w:rsid w:val="009F32D0"/>
    <w:rsid w:val="009F3879"/>
    <w:rsid w:val="009F3988"/>
    <w:rsid w:val="009F3DD9"/>
    <w:rsid w:val="009F49EB"/>
    <w:rsid w:val="009F526D"/>
    <w:rsid w:val="009F5643"/>
    <w:rsid w:val="009F566B"/>
    <w:rsid w:val="009F5760"/>
    <w:rsid w:val="009F5ADE"/>
    <w:rsid w:val="009F5ECF"/>
    <w:rsid w:val="009F6201"/>
    <w:rsid w:val="009F68DF"/>
    <w:rsid w:val="009F6A6E"/>
    <w:rsid w:val="009F6F39"/>
    <w:rsid w:val="009F73F9"/>
    <w:rsid w:val="009F76BB"/>
    <w:rsid w:val="009F7C9A"/>
    <w:rsid w:val="009F7F18"/>
    <w:rsid w:val="009F7FD7"/>
    <w:rsid w:val="009FE1CA"/>
    <w:rsid w:val="00A00151"/>
    <w:rsid w:val="00A0080F"/>
    <w:rsid w:val="00A01387"/>
    <w:rsid w:val="00A01631"/>
    <w:rsid w:val="00A017D2"/>
    <w:rsid w:val="00A0187D"/>
    <w:rsid w:val="00A01DBA"/>
    <w:rsid w:val="00A01F14"/>
    <w:rsid w:val="00A01F49"/>
    <w:rsid w:val="00A0281B"/>
    <w:rsid w:val="00A02E6D"/>
    <w:rsid w:val="00A0334B"/>
    <w:rsid w:val="00A035A5"/>
    <w:rsid w:val="00A043FA"/>
    <w:rsid w:val="00A04470"/>
    <w:rsid w:val="00A04616"/>
    <w:rsid w:val="00A04665"/>
    <w:rsid w:val="00A04AEB"/>
    <w:rsid w:val="00A05129"/>
    <w:rsid w:val="00A051E6"/>
    <w:rsid w:val="00A052FC"/>
    <w:rsid w:val="00A0559D"/>
    <w:rsid w:val="00A0619C"/>
    <w:rsid w:val="00A0622B"/>
    <w:rsid w:val="00A062E0"/>
    <w:rsid w:val="00A065EF"/>
    <w:rsid w:val="00A06717"/>
    <w:rsid w:val="00A06C46"/>
    <w:rsid w:val="00A06C76"/>
    <w:rsid w:val="00A0724F"/>
    <w:rsid w:val="00A072B3"/>
    <w:rsid w:val="00A078C1"/>
    <w:rsid w:val="00A07A6D"/>
    <w:rsid w:val="00A07AB0"/>
    <w:rsid w:val="00A07B2D"/>
    <w:rsid w:val="00A1006A"/>
    <w:rsid w:val="00A108B2"/>
    <w:rsid w:val="00A109AA"/>
    <w:rsid w:val="00A10F9C"/>
    <w:rsid w:val="00A11ABF"/>
    <w:rsid w:val="00A11D73"/>
    <w:rsid w:val="00A11EFD"/>
    <w:rsid w:val="00A12009"/>
    <w:rsid w:val="00A12281"/>
    <w:rsid w:val="00A12F14"/>
    <w:rsid w:val="00A13592"/>
    <w:rsid w:val="00A1359D"/>
    <w:rsid w:val="00A13668"/>
    <w:rsid w:val="00A13812"/>
    <w:rsid w:val="00A13EA1"/>
    <w:rsid w:val="00A14F86"/>
    <w:rsid w:val="00A15777"/>
    <w:rsid w:val="00A15BBA"/>
    <w:rsid w:val="00A15BBD"/>
    <w:rsid w:val="00A15CBA"/>
    <w:rsid w:val="00A15F7D"/>
    <w:rsid w:val="00A15F93"/>
    <w:rsid w:val="00A164BF"/>
    <w:rsid w:val="00A16561"/>
    <w:rsid w:val="00A16889"/>
    <w:rsid w:val="00A16907"/>
    <w:rsid w:val="00A16C29"/>
    <w:rsid w:val="00A175E3"/>
    <w:rsid w:val="00A17A6B"/>
    <w:rsid w:val="00A20114"/>
    <w:rsid w:val="00A202BF"/>
    <w:rsid w:val="00A203AC"/>
    <w:rsid w:val="00A212FD"/>
    <w:rsid w:val="00A21302"/>
    <w:rsid w:val="00A213CB"/>
    <w:rsid w:val="00A215A0"/>
    <w:rsid w:val="00A217BF"/>
    <w:rsid w:val="00A218FF"/>
    <w:rsid w:val="00A21987"/>
    <w:rsid w:val="00A21D4F"/>
    <w:rsid w:val="00A22009"/>
    <w:rsid w:val="00A22050"/>
    <w:rsid w:val="00A2232E"/>
    <w:rsid w:val="00A22708"/>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51"/>
    <w:rsid w:val="00A264F4"/>
    <w:rsid w:val="00A269DE"/>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5C2"/>
    <w:rsid w:val="00A317B1"/>
    <w:rsid w:val="00A3185B"/>
    <w:rsid w:val="00A31A86"/>
    <w:rsid w:val="00A31ACB"/>
    <w:rsid w:val="00A31FA6"/>
    <w:rsid w:val="00A31FF6"/>
    <w:rsid w:val="00A327AC"/>
    <w:rsid w:val="00A327D8"/>
    <w:rsid w:val="00A32AA2"/>
    <w:rsid w:val="00A32DE2"/>
    <w:rsid w:val="00A32DFC"/>
    <w:rsid w:val="00A331C6"/>
    <w:rsid w:val="00A3391F"/>
    <w:rsid w:val="00A34305"/>
    <w:rsid w:val="00A3459F"/>
    <w:rsid w:val="00A34B25"/>
    <w:rsid w:val="00A351F5"/>
    <w:rsid w:val="00A35469"/>
    <w:rsid w:val="00A3567B"/>
    <w:rsid w:val="00A35844"/>
    <w:rsid w:val="00A3590D"/>
    <w:rsid w:val="00A35EDF"/>
    <w:rsid w:val="00A35EF5"/>
    <w:rsid w:val="00A36262"/>
    <w:rsid w:val="00A36291"/>
    <w:rsid w:val="00A364D6"/>
    <w:rsid w:val="00A37114"/>
    <w:rsid w:val="00A374C0"/>
    <w:rsid w:val="00A3750E"/>
    <w:rsid w:val="00A37C98"/>
    <w:rsid w:val="00A37EAF"/>
    <w:rsid w:val="00A400FE"/>
    <w:rsid w:val="00A401D1"/>
    <w:rsid w:val="00A4045C"/>
    <w:rsid w:val="00A407B6"/>
    <w:rsid w:val="00A407E6"/>
    <w:rsid w:val="00A408DD"/>
    <w:rsid w:val="00A40B49"/>
    <w:rsid w:val="00A40FB7"/>
    <w:rsid w:val="00A41008"/>
    <w:rsid w:val="00A414EA"/>
    <w:rsid w:val="00A41669"/>
    <w:rsid w:val="00A4198C"/>
    <w:rsid w:val="00A41DD3"/>
    <w:rsid w:val="00A41E3B"/>
    <w:rsid w:val="00A42071"/>
    <w:rsid w:val="00A420B6"/>
    <w:rsid w:val="00A4211D"/>
    <w:rsid w:val="00A423E7"/>
    <w:rsid w:val="00A423F8"/>
    <w:rsid w:val="00A42485"/>
    <w:rsid w:val="00A4249C"/>
    <w:rsid w:val="00A42741"/>
    <w:rsid w:val="00A42FD3"/>
    <w:rsid w:val="00A43322"/>
    <w:rsid w:val="00A43623"/>
    <w:rsid w:val="00A43849"/>
    <w:rsid w:val="00A438F7"/>
    <w:rsid w:val="00A439F3"/>
    <w:rsid w:val="00A43B33"/>
    <w:rsid w:val="00A43F9D"/>
    <w:rsid w:val="00A440F1"/>
    <w:rsid w:val="00A4413E"/>
    <w:rsid w:val="00A4443A"/>
    <w:rsid w:val="00A447B7"/>
    <w:rsid w:val="00A44A42"/>
    <w:rsid w:val="00A44B73"/>
    <w:rsid w:val="00A45086"/>
    <w:rsid w:val="00A455E0"/>
    <w:rsid w:val="00A45C6C"/>
    <w:rsid w:val="00A45F6C"/>
    <w:rsid w:val="00A46045"/>
    <w:rsid w:val="00A4701C"/>
    <w:rsid w:val="00A47754"/>
    <w:rsid w:val="00A47F88"/>
    <w:rsid w:val="00A50663"/>
    <w:rsid w:val="00A50681"/>
    <w:rsid w:val="00A50A26"/>
    <w:rsid w:val="00A50BE3"/>
    <w:rsid w:val="00A50BFF"/>
    <w:rsid w:val="00A50EDD"/>
    <w:rsid w:val="00A513A5"/>
    <w:rsid w:val="00A514D9"/>
    <w:rsid w:val="00A517F0"/>
    <w:rsid w:val="00A5205E"/>
    <w:rsid w:val="00A52333"/>
    <w:rsid w:val="00A524DC"/>
    <w:rsid w:val="00A525F1"/>
    <w:rsid w:val="00A52729"/>
    <w:rsid w:val="00A529DB"/>
    <w:rsid w:val="00A52BC6"/>
    <w:rsid w:val="00A53003"/>
    <w:rsid w:val="00A53017"/>
    <w:rsid w:val="00A530B6"/>
    <w:rsid w:val="00A5369B"/>
    <w:rsid w:val="00A53DB9"/>
    <w:rsid w:val="00A53ED2"/>
    <w:rsid w:val="00A53FCE"/>
    <w:rsid w:val="00A544B4"/>
    <w:rsid w:val="00A546FC"/>
    <w:rsid w:val="00A5473E"/>
    <w:rsid w:val="00A54CD6"/>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555"/>
    <w:rsid w:val="00A56D47"/>
    <w:rsid w:val="00A575C3"/>
    <w:rsid w:val="00A57739"/>
    <w:rsid w:val="00A578C3"/>
    <w:rsid w:val="00A5796C"/>
    <w:rsid w:val="00A6017A"/>
    <w:rsid w:val="00A602E7"/>
    <w:rsid w:val="00A61473"/>
    <w:rsid w:val="00A617E3"/>
    <w:rsid w:val="00A6197B"/>
    <w:rsid w:val="00A61D90"/>
    <w:rsid w:val="00A61E96"/>
    <w:rsid w:val="00A620BA"/>
    <w:rsid w:val="00A62A04"/>
    <w:rsid w:val="00A62A16"/>
    <w:rsid w:val="00A62B19"/>
    <w:rsid w:val="00A62E3C"/>
    <w:rsid w:val="00A638B0"/>
    <w:rsid w:val="00A639FD"/>
    <w:rsid w:val="00A63AD3"/>
    <w:rsid w:val="00A63B05"/>
    <w:rsid w:val="00A63FE7"/>
    <w:rsid w:val="00A64187"/>
    <w:rsid w:val="00A6436D"/>
    <w:rsid w:val="00A645F8"/>
    <w:rsid w:val="00A6470A"/>
    <w:rsid w:val="00A64C1A"/>
    <w:rsid w:val="00A65235"/>
    <w:rsid w:val="00A65277"/>
    <w:rsid w:val="00A65344"/>
    <w:rsid w:val="00A66099"/>
    <w:rsid w:val="00A667C5"/>
    <w:rsid w:val="00A66B1A"/>
    <w:rsid w:val="00A6762C"/>
    <w:rsid w:val="00A702AD"/>
    <w:rsid w:val="00A702B0"/>
    <w:rsid w:val="00A70322"/>
    <w:rsid w:val="00A708EC"/>
    <w:rsid w:val="00A70AC9"/>
    <w:rsid w:val="00A70BB7"/>
    <w:rsid w:val="00A70FE8"/>
    <w:rsid w:val="00A7112D"/>
    <w:rsid w:val="00A723CD"/>
    <w:rsid w:val="00A72545"/>
    <w:rsid w:val="00A72724"/>
    <w:rsid w:val="00A72BE4"/>
    <w:rsid w:val="00A73106"/>
    <w:rsid w:val="00A732D8"/>
    <w:rsid w:val="00A736A8"/>
    <w:rsid w:val="00A73752"/>
    <w:rsid w:val="00A739B8"/>
    <w:rsid w:val="00A73CF2"/>
    <w:rsid w:val="00A73F40"/>
    <w:rsid w:val="00A74388"/>
    <w:rsid w:val="00A7485B"/>
    <w:rsid w:val="00A752CD"/>
    <w:rsid w:val="00A75786"/>
    <w:rsid w:val="00A7590B"/>
    <w:rsid w:val="00A759AA"/>
    <w:rsid w:val="00A75E3B"/>
    <w:rsid w:val="00A760A9"/>
    <w:rsid w:val="00A7672E"/>
    <w:rsid w:val="00A7679C"/>
    <w:rsid w:val="00A768DE"/>
    <w:rsid w:val="00A76941"/>
    <w:rsid w:val="00A76A32"/>
    <w:rsid w:val="00A76CBD"/>
    <w:rsid w:val="00A76D0B"/>
    <w:rsid w:val="00A76D5F"/>
    <w:rsid w:val="00A76DFB"/>
    <w:rsid w:val="00A771AE"/>
    <w:rsid w:val="00A773F6"/>
    <w:rsid w:val="00A77551"/>
    <w:rsid w:val="00A778AC"/>
    <w:rsid w:val="00A80406"/>
    <w:rsid w:val="00A80519"/>
    <w:rsid w:val="00A8097E"/>
    <w:rsid w:val="00A80D2A"/>
    <w:rsid w:val="00A80D71"/>
    <w:rsid w:val="00A81469"/>
    <w:rsid w:val="00A8186D"/>
    <w:rsid w:val="00A81A54"/>
    <w:rsid w:val="00A81A5F"/>
    <w:rsid w:val="00A81A99"/>
    <w:rsid w:val="00A81C56"/>
    <w:rsid w:val="00A81E1E"/>
    <w:rsid w:val="00A81FE4"/>
    <w:rsid w:val="00A820A7"/>
    <w:rsid w:val="00A82411"/>
    <w:rsid w:val="00A832DC"/>
    <w:rsid w:val="00A8341D"/>
    <w:rsid w:val="00A836DD"/>
    <w:rsid w:val="00A83A7C"/>
    <w:rsid w:val="00A83E72"/>
    <w:rsid w:val="00A83FD8"/>
    <w:rsid w:val="00A84264"/>
    <w:rsid w:val="00A84A61"/>
    <w:rsid w:val="00A84D99"/>
    <w:rsid w:val="00A85190"/>
    <w:rsid w:val="00A857FA"/>
    <w:rsid w:val="00A85879"/>
    <w:rsid w:val="00A85931"/>
    <w:rsid w:val="00A85B5A"/>
    <w:rsid w:val="00A86124"/>
    <w:rsid w:val="00A8631C"/>
    <w:rsid w:val="00A868ED"/>
    <w:rsid w:val="00A86944"/>
    <w:rsid w:val="00A86B73"/>
    <w:rsid w:val="00A86CC7"/>
    <w:rsid w:val="00A86E52"/>
    <w:rsid w:val="00A87055"/>
    <w:rsid w:val="00A87231"/>
    <w:rsid w:val="00A87435"/>
    <w:rsid w:val="00A901D3"/>
    <w:rsid w:val="00A906C4"/>
    <w:rsid w:val="00A90B90"/>
    <w:rsid w:val="00A916D5"/>
    <w:rsid w:val="00A91920"/>
    <w:rsid w:val="00A91BE6"/>
    <w:rsid w:val="00A9210D"/>
    <w:rsid w:val="00A9252B"/>
    <w:rsid w:val="00A9265F"/>
    <w:rsid w:val="00A92D2A"/>
    <w:rsid w:val="00A92FCF"/>
    <w:rsid w:val="00A93341"/>
    <w:rsid w:val="00A9363E"/>
    <w:rsid w:val="00A93798"/>
    <w:rsid w:val="00A93FE2"/>
    <w:rsid w:val="00A9426F"/>
    <w:rsid w:val="00A94303"/>
    <w:rsid w:val="00A94454"/>
    <w:rsid w:val="00A9465C"/>
    <w:rsid w:val="00A95503"/>
    <w:rsid w:val="00A95563"/>
    <w:rsid w:val="00A95A59"/>
    <w:rsid w:val="00A967D3"/>
    <w:rsid w:val="00A96B5F"/>
    <w:rsid w:val="00A96EC3"/>
    <w:rsid w:val="00A9704D"/>
    <w:rsid w:val="00A970B4"/>
    <w:rsid w:val="00A97490"/>
    <w:rsid w:val="00A97841"/>
    <w:rsid w:val="00A97CD9"/>
    <w:rsid w:val="00A97FCB"/>
    <w:rsid w:val="00AA0010"/>
    <w:rsid w:val="00AA01D6"/>
    <w:rsid w:val="00AA07E3"/>
    <w:rsid w:val="00AA0A89"/>
    <w:rsid w:val="00AA0B95"/>
    <w:rsid w:val="00AA0BEA"/>
    <w:rsid w:val="00AA0D7F"/>
    <w:rsid w:val="00AA0E03"/>
    <w:rsid w:val="00AA1C2E"/>
    <w:rsid w:val="00AA1D7A"/>
    <w:rsid w:val="00AA1F2B"/>
    <w:rsid w:val="00AA2517"/>
    <w:rsid w:val="00AA2CE9"/>
    <w:rsid w:val="00AA2D13"/>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A7B0A"/>
    <w:rsid w:val="00AB001F"/>
    <w:rsid w:val="00AB06B8"/>
    <w:rsid w:val="00AB0955"/>
    <w:rsid w:val="00AB0BA3"/>
    <w:rsid w:val="00AB0D13"/>
    <w:rsid w:val="00AB0FCC"/>
    <w:rsid w:val="00AB1572"/>
    <w:rsid w:val="00AB18AB"/>
    <w:rsid w:val="00AB1DC6"/>
    <w:rsid w:val="00AB28EF"/>
    <w:rsid w:val="00AB29C3"/>
    <w:rsid w:val="00AB30B8"/>
    <w:rsid w:val="00AB316C"/>
    <w:rsid w:val="00AB31E1"/>
    <w:rsid w:val="00AB32CF"/>
    <w:rsid w:val="00AB3532"/>
    <w:rsid w:val="00AB3669"/>
    <w:rsid w:val="00AB387C"/>
    <w:rsid w:val="00AB3EA6"/>
    <w:rsid w:val="00AB3FC0"/>
    <w:rsid w:val="00AB4232"/>
    <w:rsid w:val="00AB4533"/>
    <w:rsid w:val="00AB4D5D"/>
    <w:rsid w:val="00AB5062"/>
    <w:rsid w:val="00AB5152"/>
    <w:rsid w:val="00AB530D"/>
    <w:rsid w:val="00AB577C"/>
    <w:rsid w:val="00AB60CB"/>
    <w:rsid w:val="00AB61A9"/>
    <w:rsid w:val="00AB6229"/>
    <w:rsid w:val="00AB6248"/>
    <w:rsid w:val="00AB63A4"/>
    <w:rsid w:val="00AB6476"/>
    <w:rsid w:val="00AB6488"/>
    <w:rsid w:val="00AB68E2"/>
    <w:rsid w:val="00AB6A1F"/>
    <w:rsid w:val="00AB6D0C"/>
    <w:rsid w:val="00AB6D2D"/>
    <w:rsid w:val="00AB7176"/>
    <w:rsid w:val="00AB718E"/>
    <w:rsid w:val="00AB727F"/>
    <w:rsid w:val="00AB73AE"/>
    <w:rsid w:val="00AB7955"/>
    <w:rsid w:val="00AB7C03"/>
    <w:rsid w:val="00AB7FDC"/>
    <w:rsid w:val="00AC0291"/>
    <w:rsid w:val="00AC077B"/>
    <w:rsid w:val="00AC122A"/>
    <w:rsid w:val="00AC12FE"/>
    <w:rsid w:val="00AC16E8"/>
    <w:rsid w:val="00AC17A7"/>
    <w:rsid w:val="00AC19AE"/>
    <w:rsid w:val="00AC1AC6"/>
    <w:rsid w:val="00AC1E11"/>
    <w:rsid w:val="00AC1E3E"/>
    <w:rsid w:val="00AC2671"/>
    <w:rsid w:val="00AC2865"/>
    <w:rsid w:val="00AC2B35"/>
    <w:rsid w:val="00AC2DE9"/>
    <w:rsid w:val="00AC307F"/>
    <w:rsid w:val="00AC3381"/>
    <w:rsid w:val="00AC3416"/>
    <w:rsid w:val="00AC3791"/>
    <w:rsid w:val="00AC4258"/>
    <w:rsid w:val="00AC49E3"/>
    <w:rsid w:val="00AC5316"/>
    <w:rsid w:val="00AC58BA"/>
    <w:rsid w:val="00AC5CD4"/>
    <w:rsid w:val="00AC6690"/>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C12"/>
    <w:rsid w:val="00AD1D09"/>
    <w:rsid w:val="00AD1D83"/>
    <w:rsid w:val="00AD2138"/>
    <w:rsid w:val="00AD224F"/>
    <w:rsid w:val="00AD276C"/>
    <w:rsid w:val="00AD27E1"/>
    <w:rsid w:val="00AD285A"/>
    <w:rsid w:val="00AD2996"/>
    <w:rsid w:val="00AD2B9D"/>
    <w:rsid w:val="00AD2DC9"/>
    <w:rsid w:val="00AD2ECC"/>
    <w:rsid w:val="00AD2FDF"/>
    <w:rsid w:val="00AD32FB"/>
    <w:rsid w:val="00AD3E32"/>
    <w:rsid w:val="00AD3F80"/>
    <w:rsid w:val="00AD41B5"/>
    <w:rsid w:val="00AD4CD7"/>
    <w:rsid w:val="00AD5260"/>
    <w:rsid w:val="00AD58F9"/>
    <w:rsid w:val="00AD5B42"/>
    <w:rsid w:val="00AD63B1"/>
    <w:rsid w:val="00AD651A"/>
    <w:rsid w:val="00AD6819"/>
    <w:rsid w:val="00AD6973"/>
    <w:rsid w:val="00AD69E9"/>
    <w:rsid w:val="00AD6C35"/>
    <w:rsid w:val="00AD6F21"/>
    <w:rsid w:val="00AD6F5E"/>
    <w:rsid w:val="00AD71B5"/>
    <w:rsid w:val="00AD73F8"/>
    <w:rsid w:val="00AD74DD"/>
    <w:rsid w:val="00AD7640"/>
    <w:rsid w:val="00AD78E0"/>
    <w:rsid w:val="00AD7DEA"/>
    <w:rsid w:val="00AE0925"/>
    <w:rsid w:val="00AE09AD"/>
    <w:rsid w:val="00AE159B"/>
    <w:rsid w:val="00AE18D8"/>
    <w:rsid w:val="00AE1A70"/>
    <w:rsid w:val="00AE1F38"/>
    <w:rsid w:val="00AE245F"/>
    <w:rsid w:val="00AE2900"/>
    <w:rsid w:val="00AE2B11"/>
    <w:rsid w:val="00AE2C7C"/>
    <w:rsid w:val="00AE30EB"/>
    <w:rsid w:val="00AE33CA"/>
    <w:rsid w:val="00AE3802"/>
    <w:rsid w:val="00AE3AAB"/>
    <w:rsid w:val="00AE4A92"/>
    <w:rsid w:val="00AE5701"/>
    <w:rsid w:val="00AE59D8"/>
    <w:rsid w:val="00AE5CF2"/>
    <w:rsid w:val="00AE6118"/>
    <w:rsid w:val="00AE64B5"/>
    <w:rsid w:val="00AE6BA8"/>
    <w:rsid w:val="00AE6F00"/>
    <w:rsid w:val="00AE715F"/>
    <w:rsid w:val="00AE723C"/>
    <w:rsid w:val="00AE735C"/>
    <w:rsid w:val="00AE7E14"/>
    <w:rsid w:val="00AE7F12"/>
    <w:rsid w:val="00AE7FD5"/>
    <w:rsid w:val="00AF006A"/>
    <w:rsid w:val="00AF0145"/>
    <w:rsid w:val="00AF0727"/>
    <w:rsid w:val="00AF182C"/>
    <w:rsid w:val="00AF1F66"/>
    <w:rsid w:val="00AF20BE"/>
    <w:rsid w:val="00AF23AA"/>
    <w:rsid w:val="00AF2631"/>
    <w:rsid w:val="00AF2AB7"/>
    <w:rsid w:val="00AF2F98"/>
    <w:rsid w:val="00AF3706"/>
    <w:rsid w:val="00AF3A97"/>
    <w:rsid w:val="00AF4531"/>
    <w:rsid w:val="00AF4682"/>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4"/>
    <w:rsid w:val="00AF74DD"/>
    <w:rsid w:val="00AF785F"/>
    <w:rsid w:val="00AF7A9F"/>
    <w:rsid w:val="00AF7FB4"/>
    <w:rsid w:val="00B004F7"/>
    <w:rsid w:val="00B00598"/>
    <w:rsid w:val="00B0120B"/>
    <w:rsid w:val="00B0193E"/>
    <w:rsid w:val="00B01AA5"/>
    <w:rsid w:val="00B01B85"/>
    <w:rsid w:val="00B01F00"/>
    <w:rsid w:val="00B021AB"/>
    <w:rsid w:val="00B025B9"/>
    <w:rsid w:val="00B029E3"/>
    <w:rsid w:val="00B02F3B"/>
    <w:rsid w:val="00B03DBB"/>
    <w:rsid w:val="00B03DEE"/>
    <w:rsid w:val="00B0414C"/>
    <w:rsid w:val="00B05256"/>
    <w:rsid w:val="00B05D23"/>
    <w:rsid w:val="00B05FB2"/>
    <w:rsid w:val="00B06CBE"/>
    <w:rsid w:val="00B06E91"/>
    <w:rsid w:val="00B079A7"/>
    <w:rsid w:val="00B10330"/>
    <w:rsid w:val="00B10697"/>
    <w:rsid w:val="00B1077F"/>
    <w:rsid w:val="00B10C6A"/>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631D"/>
    <w:rsid w:val="00B163A0"/>
    <w:rsid w:val="00B16767"/>
    <w:rsid w:val="00B169BD"/>
    <w:rsid w:val="00B16CC8"/>
    <w:rsid w:val="00B16DA0"/>
    <w:rsid w:val="00B16EB2"/>
    <w:rsid w:val="00B16EEA"/>
    <w:rsid w:val="00B172E1"/>
    <w:rsid w:val="00B175BA"/>
    <w:rsid w:val="00B17973"/>
    <w:rsid w:val="00B17B54"/>
    <w:rsid w:val="00B17D0D"/>
    <w:rsid w:val="00B17E64"/>
    <w:rsid w:val="00B20155"/>
    <w:rsid w:val="00B20402"/>
    <w:rsid w:val="00B206EB"/>
    <w:rsid w:val="00B206F0"/>
    <w:rsid w:val="00B20C91"/>
    <w:rsid w:val="00B21D59"/>
    <w:rsid w:val="00B21FB4"/>
    <w:rsid w:val="00B220C1"/>
    <w:rsid w:val="00B22139"/>
    <w:rsid w:val="00B2236F"/>
    <w:rsid w:val="00B22518"/>
    <w:rsid w:val="00B22538"/>
    <w:rsid w:val="00B225EC"/>
    <w:rsid w:val="00B226A5"/>
    <w:rsid w:val="00B22C49"/>
    <w:rsid w:val="00B22CBB"/>
    <w:rsid w:val="00B22CE4"/>
    <w:rsid w:val="00B23086"/>
    <w:rsid w:val="00B2342F"/>
    <w:rsid w:val="00B234E7"/>
    <w:rsid w:val="00B23A02"/>
    <w:rsid w:val="00B23FA1"/>
    <w:rsid w:val="00B2406C"/>
    <w:rsid w:val="00B242FC"/>
    <w:rsid w:val="00B245EA"/>
    <w:rsid w:val="00B24C0F"/>
    <w:rsid w:val="00B254C4"/>
    <w:rsid w:val="00B2555A"/>
    <w:rsid w:val="00B258E5"/>
    <w:rsid w:val="00B25B16"/>
    <w:rsid w:val="00B262DD"/>
    <w:rsid w:val="00B26503"/>
    <w:rsid w:val="00B268A9"/>
    <w:rsid w:val="00B2691E"/>
    <w:rsid w:val="00B26A77"/>
    <w:rsid w:val="00B26AB4"/>
    <w:rsid w:val="00B26B98"/>
    <w:rsid w:val="00B27044"/>
    <w:rsid w:val="00B271B8"/>
    <w:rsid w:val="00B27580"/>
    <w:rsid w:val="00B275B6"/>
    <w:rsid w:val="00B27747"/>
    <w:rsid w:val="00B27D6B"/>
    <w:rsid w:val="00B30040"/>
    <w:rsid w:val="00B300B6"/>
    <w:rsid w:val="00B30884"/>
    <w:rsid w:val="00B30FC1"/>
    <w:rsid w:val="00B318F1"/>
    <w:rsid w:val="00B322E9"/>
    <w:rsid w:val="00B3264F"/>
    <w:rsid w:val="00B32709"/>
    <w:rsid w:val="00B3280C"/>
    <w:rsid w:val="00B33003"/>
    <w:rsid w:val="00B335A9"/>
    <w:rsid w:val="00B3368D"/>
    <w:rsid w:val="00B339B4"/>
    <w:rsid w:val="00B33C43"/>
    <w:rsid w:val="00B33D0D"/>
    <w:rsid w:val="00B341C1"/>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430"/>
    <w:rsid w:val="00B375F7"/>
    <w:rsid w:val="00B37E22"/>
    <w:rsid w:val="00B37FA0"/>
    <w:rsid w:val="00B40738"/>
    <w:rsid w:val="00B40AA0"/>
    <w:rsid w:val="00B40D0C"/>
    <w:rsid w:val="00B410EF"/>
    <w:rsid w:val="00B419ED"/>
    <w:rsid w:val="00B4254C"/>
    <w:rsid w:val="00B42EAE"/>
    <w:rsid w:val="00B42F50"/>
    <w:rsid w:val="00B4346F"/>
    <w:rsid w:val="00B4353F"/>
    <w:rsid w:val="00B43A7D"/>
    <w:rsid w:val="00B450A8"/>
    <w:rsid w:val="00B451A9"/>
    <w:rsid w:val="00B45715"/>
    <w:rsid w:val="00B45B41"/>
    <w:rsid w:val="00B46071"/>
    <w:rsid w:val="00B4626F"/>
    <w:rsid w:val="00B469FF"/>
    <w:rsid w:val="00B46ABA"/>
    <w:rsid w:val="00B4727C"/>
    <w:rsid w:val="00B47D72"/>
    <w:rsid w:val="00B47ED7"/>
    <w:rsid w:val="00B50014"/>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5EC"/>
    <w:rsid w:val="00B53A29"/>
    <w:rsid w:val="00B53AA9"/>
    <w:rsid w:val="00B53C09"/>
    <w:rsid w:val="00B541A0"/>
    <w:rsid w:val="00B54542"/>
    <w:rsid w:val="00B547DE"/>
    <w:rsid w:val="00B54862"/>
    <w:rsid w:val="00B555D0"/>
    <w:rsid w:val="00B55908"/>
    <w:rsid w:val="00B55C0A"/>
    <w:rsid w:val="00B55C1F"/>
    <w:rsid w:val="00B55C75"/>
    <w:rsid w:val="00B55E7A"/>
    <w:rsid w:val="00B55EA6"/>
    <w:rsid w:val="00B56293"/>
    <w:rsid w:val="00B5651D"/>
    <w:rsid w:val="00B5728A"/>
    <w:rsid w:val="00B572B3"/>
    <w:rsid w:val="00B57C68"/>
    <w:rsid w:val="00B57CEF"/>
    <w:rsid w:val="00B57CF3"/>
    <w:rsid w:val="00B57FC4"/>
    <w:rsid w:val="00B60400"/>
    <w:rsid w:val="00B6045A"/>
    <w:rsid w:val="00B604B1"/>
    <w:rsid w:val="00B60905"/>
    <w:rsid w:val="00B611E1"/>
    <w:rsid w:val="00B61A26"/>
    <w:rsid w:val="00B61AEE"/>
    <w:rsid w:val="00B61B52"/>
    <w:rsid w:val="00B6264A"/>
    <w:rsid w:val="00B63036"/>
    <w:rsid w:val="00B634DC"/>
    <w:rsid w:val="00B63885"/>
    <w:rsid w:val="00B63908"/>
    <w:rsid w:val="00B63B77"/>
    <w:rsid w:val="00B63CC9"/>
    <w:rsid w:val="00B643F3"/>
    <w:rsid w:val="00B64915"/>
    <w:rsid w:val="00B64A71"/>
    <w:rsid w:val="00B64BA4"/>
    <w:rsid w:val="00B654AD"/>
    <w:rsid w:val="00B655F3"/>
    <w:rsid w:val="00B65665"/>
    <w:rsid w:val="00B65FE4"/>
    <w:rsid w:val="00B660BF"/>
    <w:rsid w:val="00B660E7"/>
    <w:rsid w:val="00B66476"/>
    <w:rsid w:val="00B668E2"/>
    <w:rsid w:val="00B66B91"/>
    <w:rsid w:val="00B66DE8"/>
    <w:rsid w:val="00B66E20"/>
    <w:rsid w:val="00B66E4F"/>
    <w:rsid w:val="00B675E2"/>
    <w:rsid w:val="00B67738"/>
    <w:rsid w:val="00B67D22"/>
    <w:rsid w:val="00B67EF6"/>
    <w:rsid w:val="00B67EFA"/>
    <w:rsid w:val="00B700CB"/>
    <w:rsid w:val="00B7034D"/>
    <w:rsid w:val="00B70472"/>
    <w:rsid w:val="00B70756"/>
    <w:rsid w:val="00B70DAE"/>
    <w:rsid w:val="00B70FA7"/>
    <w:rsid w:val="00B70FB6"/>
    <w:rsid w:val="00B7149A"/>
    <w:rsid w:val="00B71971"/>
    <w:rsid w:val="00B71990"/>
    <w:rsid w:val="00B71B10"/>
    <w:rsid w:val="00B71E46"/>
    <w:rsid w:val="00B71F24"/>
    <w:rsid w:val="00B7222B"/>
    <w:rsid w:val="00B72257"/>
    <w:rsid w:val="00B728F7"/>
    <w:rsid w:val="00B72F67"/>
    <w:rsid w:val="00B7379F"/>
    <w:rsid w:val="00B73A05"/>
    <w:rsid w:val="00B73B2F"/>
    <w:rsid w:val="00B73C73"/>
    <w:rsid w:val="00B73EC6"/>
    <w:rsid w:val="00B74B2B"/>
    <w:rsid w:val="00B74B7F"/>
    <w:rsid w:val="00B74C0A"/>
    <w:rsid w:val="00B74F7E"/>
    <w:rsid w:val="00B75F58"/>
    <w:rsid w:val="00B76359"/>
    <w:rsid w:val="00B76682"/>
    <w:rsid w:val="00B767CB"/>
    <w:rsid w:val="00B76A7A"/>
    <w:rsid w:val="00B76ABC"/>
    <w:rsid w:val="00B76BE8"/>
    <w:rsid w:val="00B77166"/>
    <w:rsid w:val="00B771DD"/>
    <w:rsid w:val="00B772BD"/>
    <w:rsid w:val="00B772CB"/>
    <w:rsid w:val="00B778BD"/>
    <w:rsid w:val="00B804D4"/>
    <w:rsid w:val="00B80683"/>
    <w:rsid w:val="00B80808"/>
    <w:rsid w:val="00B80EAF"/>
    <w:rsid w:val="00B80ECB"/>
    <w:rsid w:val="00B81474"/>
    <w:rsid w:val="00B819FA"/>
    <w:rsid w:val="00B81AA4"/>
    <w:rsid w:val="00B81F67"/>
    <w:rsid w:val="00B82484"/>
    <w:rsid w:val="00B824DE"/>
    <w:rsid w:val="00B82730"/>
    <w:rsid w:val="00B82A0A"/>
    <w:rsid w:val="00B83195"/>
    <w:rsid w:val="00B83496"/>
    <w:rsid w:val="00B83CE4"/>
    <w:rsid w:val="00B841E6"/>
    <w:rsid w:val="00B8526D"/>
    <w:rsid w:val="00B85F9B"/>
    <w:rsid w:val="00B86AEF"/>
    <w:rsid w:val="00B86B68"/>
    <w:rsid w:val="00B86EA7"/>
    <w:rsid w:val="00B8717F"/>
    <w:rsid w:val="00B87597"/>
    <w:rsid w:val="00B87646"/>
    <w:rsid w:val="00B87795"/>
    <w:rsid w:val="00B87813"/>
    <w:rsid w:val="00B87AF5"/>
    <w:rsid w:val="00B90FDE"/>
    <w:rsid w:val="00B9108E"/>
    <w:rsid w:val="00B913F9"/>
    <w:rsid w:val="00B918FE"/>
    <w:rsid w:val="00B91CA2"/>
    <w:rsid w:val="00B91CB1"/>
    <w:rsid w:val="00B91CB9"/>
    <w:rsid w:val="00B9214C"/>
    <w:rsid w:val="00B928A7"/>
    <w:rsid w:val="00B92C8F"/>
    <w:rsid w:val="00B92F41"/>
    <w:rsid w:val="00B9305B"/>
    <w:rsid w:val="00B939CF"/>
    <w:rsid w:val="00B93CE7"/>
    <w:rsid w:val="00B93EB6"/>
    <w:rsid w:val="00B940C6"/>
    <w:rsid w:val="00B942D4"/>
    <w:rsid w:val="00B94462"/>
    <w:rsid w:val="00B945B9"/>
    <w:rsid w:val="00B94ABB"/>
    <w:rsid w:val="00B94F32"/>
    <w:rsid w:val="00B953A0"/>
    <w:rsid w:val="00B95488"/>
    <w:rsid w:val="00B9555A"/>
    <w:rsid w:val="00B957A0"/>
    <w:rsid w:val="00B95805"/>
    <w:rsid w:val="00B959D3"/>
    <w:rsid w:val="00B95A9E"/>
    <w:rsid w:val="00B95D91"/>
    <w:rsid w:val="00B9609E"/>
    <w:rsid w:val="00B9647A"/>
    <w:rsid w:val="00B966F4"/>
    <w:rsid w:val="00B96797"/>
    <w:rsid w:val="00B9682E"/>
    <w:rsid w:val="00B96931"/>
    <w:rsid w:val="00B96C54"/>
    <w:rsid w:val="00B96CCB"/>
    <w:rsid w:val="00B97286"/>
    <w:rsid w:val="00B97452"/>
    <w:rsid w:val="00B97662"/>
    <w:rsid w:val="00BA01BA"/>
    <w:rsid w:val="00BA0505"/>
    <w:rsid w:val="00BA06DD"/>
    <w:rsid w:val="00BA0C0E"/>
    <w:rsid w:val="00BA0C97"/>
    <w:rsid w:val="00BA0D0C"/>
    <w:rsid w:val="00BA10A2"/>
    <w:rsid w:val="00BA143D"/>
    <w:rsid w:val="00BA1601"/>
    <w:rsid w:val="00BA1A78"/>
    <w:rsid w:val="00BA1B3A"/>
    <w:rsid w:val="00BA1E1E"/>
    <w:rsid w:val="00BA21CF"/>
    <w:rsid w:val="00BA220E"/>
    <w:rsid w:val="00BA228A"/>
    <w:rsid w:val="00BA2413"/>
    <w:rsid w:val="00BA2589"/>
    <w:rsid w:val="00BA2A22"/>
    <w:rsid w:val="00BA2ACF"/>
    <w:rsid w:val="00BA2F7D"/>
    <w:rsid w:val="00BA3075"/>
    <w:rsid w:val="00BA3187"/>
    <w:rsid w:val="00BA323E"/>
    <w:rsid w:val="00BA32D9"/>
    <w:rsid w:val="00BA3614"/>
    <w:rsid w:val="00BA364D"/>
    <w:rsid w:val="00BA3823"/>
    <w:rsid w:val="00BA3A47"/>
    <w:rsid w:val="00BA3E60"/>
    <w:rsid w:val="00BA42D5"/>
    <w:rsid w:val="00BA4350"/>
    <w:rsid w:val="00BA4606"/>
    <w:rsid w:val="00BA4D5A"/>
    <w:rsid w:val="00BA5B06"/>
    <w:rsid w:val="00BA5EB3"/>
    <w:rsid w:val="00BA68F5"/>
    <w:rsid w:val="00BA6EAE"/>
    <w:rsid w:val="00BA7030"/>
    <w:rsid w:val="00BA7113"/>
    <w:rsid w:val="00BA7692"/>
    <w:rsid w:val="00BA76A0"/>
    <w:rsid w:val="00BA7719"/>
    <w:rsid w:val="00BA7893"/>
    <w:rsid w:val="00BA7B99"/>
    <w:rsid w:val="00BA7E4A"/>
    <w:rsid w:val="00BB0079"/>
    <w:rsid w:val="00BB0109"/>
    <w:rsid w:val="00BB10D7"/>
    <w:rsid w:val="00BB1860"/>
    <w:rsid w:val="00BB1963"/>
    <w:rsid w:val="00BB19CE"/>
    <w:rsid w:val="00BB1F5F"/>
    <w:rsid w:val="00BB2926"/>
    <w:rsid w:val="00BB2E97"/>
    <w:rsid w:val="00BB3017"/>
    <w:rsid w:val="00BB48D4"/>
    <w:rsid w:val="00BB49EA"/>
    <w:rsid w:val="00BB4A48"/>
    <w:rsid w:val="00BB4C52"/>
    <w:rsid w:val="00BB51B7"/>
    <w:rsid w:val="00BB56F4"/>
    <w:rsid w:val="00BB5B74"/>
    <w:rsid w:val="00BB5E66"/>
    <w:rsid w:val="00BB5F52"/>
    <w:rsid w:val="00BB6003"/>
    <w:rsid w:val="00BB60B7"/>
    <w:rsid w:val="00BB648B"/>
    <w:rsid w:val="00BB64B6"/>
    <w:rsid w:val="00BB662F"/>
    <w:rsid w:val="00BB692E"/>
    <w:rsid w:val="00BB6B9A"/>
    <w:rsid w:val="00BB6D3E"/>
    <w:rsid w:val="00BB6DF7"/>
    <w:rsid w:val="00BB73C5"/>
    <w:rsid w:val="00BB741D"/>
    <w:rsid w:val="00BB7556"/>
    <w:rsid w:val="00BB7C50"/>
    <w:rsid w:val="00BB7FF5"/>
    <w:rsid w:val="00BC05E6"/>
    <w:rsid w:val="00BC0ABF"/>
    <w:rsid w:val="00BC0BFC"/>
    <w:rsid w:val="00BC0E9B"/>
    <w:rsid w:val="00BC1155"/>
    <w:rsid w:val="00BC146D"/>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404F"/>
    <w:rsid w:val="00BC4188"/>
    <w:rsid w:val="00BC4632"/>
    <w:rsid w:val="00BC4937"/>
    <w:rsid w:val="00BC4DEB"/>
    <w:rsid w:val="00BC4EFC"/>
    <w:rsid w:val="00BC5FE5"/>
    <w:rsid w:val="00BC61FB"/>
    <w:rsid w:val="00BC62E4"/>
    <w:rsid w:val="00BC63DF"/>
    <w:rsid w:val="00BC6955"/>
    <w:rsid w:val="00BC697E"/>
    <w:rsid w:val="00BC7091"/>
    <w:rsid w:val="00BC7340"/>
    <w:rsid w:val="00BC7372"/>
    <w:rsid w:val="00BC7545"/>
    <w:rsid w:val="00BC7B1A"/>
    <w:rsid w:val="00BD014F"/>
    <w:rsid w:val="00BD0885"/>
    <w:rsid w:val="00BD1051"/>
    <w:rsid w:val="00BD1166"/>
    <w:rsid w:val="00BD1305"/>
    <w:rsid w:val="00BD14DB"/>
    <w:rsid w:val="00BD17CF"/>
    <w:rsid w:val="00BD236D"/>
    <w:rsid w:val="00BD2470"/>
    <w:rsid w:val="00BD32C5"/>
    <w:rsid w:val="00BD3DBE"/>
    <w:rsid w:val="00BD3E17"/>
    <w:rsid w:val="00BD426B"/>
    <w:rsid w:val="00BD484F"/>
    <w:rsid w:val="00BD4971"/>
    <w:rsid w:val="00BD4EF3"/>
    <w:rsid w:val="00BD4FA7"/>
    <w:rsid w:val="00BD54C1"/>
    <w:rsid w:val="00BD58FC"/>
    <w:rsid w:val="00BD5975"/>
    <w:rsid w:val="00BD59D9"/>
    <w:rsid w:val="00BD627E"/>
    <w:rsid w:val="00BD6646"/>
    <w:rsid w:val="00BD688A"/>
    <w:rsid w:val="00BD6CFE"/>
    <w:rsid w:val="00BD744B"/>
    <w:rsid w:val="00BD75A4"/>
    <w:rsid w:val="00BD76CA"/>
    <w:rsid w:val="00BD7A23"/>
    <w:rsid w:val="00BD7BC6"/>
    <w:rsid w:val="00BD7DAC"/>
    <w:rsid w:val="00BD7E83"/>
    <w:rsid w:val="00BE0860"/>
    <w:rsid w:val="00BE0AE9"/>
    <w:rsid w:val="00BE0F1A"/>
    <w:rsid w:val="00BE100A"/>
    <w:rsid w:val="00BE14F0"/>
    <w:rsid w:val="00BE1836"/>
    <w:rsid w:val="00BE18CD"/>
    <w:rsid w:val="00BE19B7"/>
    <w:rsid w:val="00BE1A5E"/>
    <w:rsid w:val="00BE297A"/>
    <w:rsid w:val="00BE334A"/>
    <w:rsid w:val="00BE3578"/>
    <w:rsid w:val="00BE370E"/>
    <w:rsid w:val="00BE3736"/>
    <w:rsid w:val="00BE3949"/>
    <w:rsid w:val="00BE3C82"/>
    <w:rsid w:val="00BE446A"/>
    <w:rsid w:val="00BE5242"/>
    <w:rsid w:val="00BE5275"/>
    <w:rsid w:val="00BE53C0"/>
    <w:rsid w:val="00BE589D"/>
    <w:rsid w:val="00BE62D7"/>
    <w:rsid w:val="00BE644C"/>
    <w:rsid w:val="00BE64C3"/>
    <w:rsid w:val="00BE6BEB"/>
    <w:rsid w:val="00BE6E45"/>
    <w:rsid w:val="00BE6E87"/>
    <w:rsid w:val="00BE6ED8"/>
    <w:rsid w:val="00BE6F86"/>
    <w:rsid w:val="00BE7067"/>
    <w:rsid w:val="00BE7160"/>
    <w:rsid w:val="00BE7778"/>
    <w:rsid w:val="00BE7FF5"/>
    <w:rsid w:val="00BF063E"/>
    <w:rsid w:val="00BF0F69"/>
    <w:rsid w:val="00BF1650"/>
    <w:rsid w:val="00BF1753"/>
    <w:rsid w:val="00BF1793"/>
    <w:rsid w:val="00BF1941"/>
    <w:rsid w:val="00BF1DBD"/>
    <w:rsid w:val="00BF29D3"/>
    <w:rsid w:val="00BF2A40"/>
    <w:rsid w:val="00BF2B19"/>
    <w:rsid w:val="00BF32BC"/>
    <w:rsid w:val="00BF32C3"/>
    <w:rsid w:val="00BF32D7"/>
    <w:rsid w:val="00BF3358"/>
    <w:rsid w:val="00BF35CA"/>
    <w:rsid w:val="00BF38B7"/>
    <w:rsid w:val="00BF39BA"/>
    <w:rsid w:val="00BF3CCA"/>
    <w:rsid w:val="00BF3DE6"/>
    <w:rsid w:val="00BF3E77"/>
    <w:rsid w:val="00BF3E8D"/>
    <w:rsid w:val="00BF4149"/>
    <w:rsid w:val="00BF42E4"/>
    <w:rsid w:val="00BF45FE"/>
    <w:rsid w:val="00BF51C3"/>
    <w:rsid w:val="00BF5423"/>
    <w:rsid w:val="00BF5A6C"/>
    <w:rsid w:val="00BF5C0B"/>
    <w:rsid w:val="00BF5CD6"/>
    <w:rsid w:val="00BF5F9A"/>
    <w:rsid w:val="00BF60A6"/>
    <w:rsid w:val="00BF60A7"/>
    <w:rsid w:val="00BF66D3"/>
    <w:rsid w:val="00BF6711"/>
    <w:rsid w:val="00BF6C2C"/>
    <w:rsid w:val="00BF71E9"/>
    <w:rsid w:val="00BF7A11"/>
    <w:rsid w:val="00C0055E"/>
    <w:rsid w:val="00C00625"/>
    <w:rsid w:val="00C00E10"/>
    <w:rsid w:val="00C00E1B"/>
    <w:rsid w:val="00C011C9"/>
    <w:rsid w:val="00C0124F"/>
    <w:rsid w:val="00C01298"/>
    <w:rsid w:val="00C014B2"/>
    <w:rsid w:val="00C015EF"/>
    <w:rsid w:val="00C019B2"/>
    <w:rsid w:val="00C02626"/>
    <w:rsid w:val="00C02956"/>
    <w:rsid w:val="00C02C23"/>
    <w:rsid w:val="00C02DFE"/>
    <w:rsid w:val="00C03176"/>
    <w:rsid w:val="00C03718"/>
    <w:rsid w:val="00C03A49"/>
    <w:rsid w:val="00C03F87"/>
    <w:rsid w:val="00C041B3"/>
    <w:rsid w:val="00C04615"/>
    <w:rsid w:val="00C048C7"/>
    <w:rsid w:val="00C04B72"/>
    <w:rsid w:val="00C05A85"/>
    <w:rsid w:val="00C06195"/>
    <w:rsid w:val="00C06445"/>
    <w:rsid w:val="00C0691F"/>
    <w:rsid w:val="00C0736A"/>
    <w:rsid w:val="00C07CE1"/>
    <w:rsid w:val="00C10167"/>
    <w:rsid w:val="00C10B1C"/>
    <w:rsid w:val="00C10E46"/>
    <w:rsid w:val="00C113A3"/>
    <w:rsid w:val="00C113C5"/>
    <w:rsid w:val="00C11654"/>
    <w:rsid w:val="00C11BDA"/>
    <w:rsid w:val="00C11CF5"/>
    <w:rsid w:val="00C120B3"/>
    <w:rsid w:val="00C1213C"/>
    <w:rsid w:val="00C12322"/>
    <w:rsid w:val="00C12AD8"/>
    <w:rsid w:val="00C12B3B"/>
    <w:rsid w:val="00C12C9C"/>
    <w:rsid w:val="00C13369"/>
    <w:rsid w:val="00C135DD"/>
    <w:rsid w:val="00C13799"/>
    <w:rsid w:val="00C1389F"/>
    <w:rsid w:val="00C13C7F"/>
    <w:rsid w:val="00C13DB7"/>
    <w:rsid w:val="00C142ED"/>
    <w:rsid w:val="00C14507"/>
    <w:rsid w:val="00C146BB"/>
    <w:rsid w:val="00C1471B"/>
    <w:rsid w:val="00C1537A"/>
    <w:rsid w:val="00C155BA"/>
    <w:rsid w:val="00C169EF"/>
    <w:rsid w:val="00C17295"/>
    <w:rsid w:val="00C17297"/>
    <w:rsid w:val="00C173C8"/>
    <w:rsid w:val="00C17946"/>
    <w:rsid w:val="00C17BF9"/>
    <w:rsid w:val="00C17CCD"/>
    <w:rsid w:val="00C17D66"/>
    <w:rsid w:val="00C17E85"/>
    <w:rsid w:val="00C2044E"/>
    <w:rsid w:val="00C2048A"/>
    <w:rsid w:val="00C20907"/>
    <w:rsid w:val="00C21058"/>
    <w:rsid w:val="00C2157C"/>
    <w:rsid w:val="00C21598"/>
    <w:rsid w:val="00C21DFC"/>
    <w:rsid w:val="00C21E6D"/>
    <w:rsid w:val="00C220F4"/>
    <w:rsid w:val="00C2215D"/>
    <w:rsid w:val="00C222E6"/>
    <w:rsid w:val="00C22482"/>
    <w:rsid w:val="00C2279B"/>
    <w:rsid w:val="00C22DB3"/>
    <w:rsid w:val="00C23FCC"/>
    <w:rsid w:val="00C241DB"/>
    <w:rsid w:val="00C242B1"/>
    <w:rsid w:val="00C24319"/>
    <w:rsid w:val="00C243BC"/>
    <w:rsid w:val="00C245ED"/>
    <w:rsid w:val="00C24F2B"/>
    <w:rsid w:val="00C25331"/>
    <w:rsid w:val="00C25D39"/>
    <w:rsid w:val="00C25E7F"/>
    <w:rsid w:val="00C26A34"/>
    <w:rsid w:val="00C27128"/>
    <w:rsid w:val="00C27CF2"/>
    <w:rsid w:val="00C30152"/>
    <w:rsid w:val="00C30167"/>
    <w:rsid w:val="00C30341"/>
    <w:rsid w:val="00C3083C"/>
    <w:rsid w:val="00C30970"/>
    <w:rsid w:val="00C31464"/>
    <w:rsid w:val="00C31A2C"/>
    <w:rsid w:val="00C31DA4"/>
    <w:rsid w:val="00C31E91"/>
    <w:rsid w:val="00C321F5"/>
    <w:rsid w:val="00C32573"/>
    <w:rsid w:val="00C3277D"/>
    <w:rsid w:val="00C32A2D"/>
    <w:rsid w:val="00C32DE3"/>
    <w:rsid w:val="00C33088"/>
    <w:rsid w:val="00C330A2"/>
    <w:rsid w:val="00C33207"/>
    <w:rsid w:val="00C33CDE"/>
    <w:rsid w:val="00C33F45"/>
    <w:rsid w:val="00C34512"/>
    <w:rsid w:val="00C34C46"/>
    <w:rsid w:val="00C35219"/>
    <w:rsid w:val="00C35580"/>
    <w:rsid w:val="00C35829"/>
    <w:rsid w:val="00C35BDB"/>
    <w:rsid w:val="00C35CAA"/>
    <w:rsid w:val="00C35E12"/>
    <w:rsid w:val="00C3615C"/>
    <w:rsid w:val="00C36295"/>
    <w:rsid w:val="00C3658F"/>
    <w:rsid w:val="00C36737"/>
    <w:rsid w:val="00C373EC"/>
    <w:rsid w:val="00C374D9"/>
    <w:rsid w:val="00C37733"/>
    <w:rsid w:val="00C378C4"/>
    <w:rsid w:val="00C37A0F"/>
    <w:rsid w:val="00C40302"/>
    <w:rsid w:val="00C40307"/>
    <w:rsid w:val="00C4036F"/>
    <w:rsid w:val="00C40569"/>
    <w:rsid w:val="00C40AB9"/>
    <w:rsid w:val="00C40F8F"/>
    <w:rsid w:val="00C41220"/>
    <w:rsid w:val="00C41438"/>
    <w:rsid w:val="00C418D9"/>
    <w:rsid w:val="00C41980"/>
    <w:rsid w:val="00C41B9A"/>
    <w:rsid w:val="00C41BFF"/>
    <w:rsid w:val="00C41D87"/>
    <w:rsid w:val="00C42628"/>
    <w:rsid w:val="00C427BA"/>
    <w:rsid w:val="00C42C2F"/>
    <w:rsid w:val="00C435F8"/>
    <w:rsid w:val="00C437CD"/>
    <w:rsid w:val="00C43865"/>
    <w:rsid w:val="00C442FF"/>
    <w:rsid w:val="00C443A5"/>
    <w:rsid w:val="00C445DF"/>
    <w:rsid w:val="00C447FD"/>
    <w:rsid w:val="00C449E9"/>
    <w:rsid w:val="00C44AF9"/>
    <w:rsid w:val="00C44EAC"/>
    <w:rsid w:val="00C44F37"/>
    <w:rsid w:val="00C451A6"/>
    <w:rsid w:val="00C453E1"/>
    <w:rsid w:val="00C45B8A"/>
    <w:rsid w:val="00C45F02"/>
    <w:rsid w:val="00C46286"/>
    <w:rsid w:val="00C46318"/>
    <w:rsid w:val="00C46846"/>
    <w:rsid w:val="00C4705A"/>
    <w:rsid w:val="00C47193"/>
    <w:rsid w:val="00C47287"/>
    <w:rsid w:val="00C475FA"/>
    <w:rsid w:val="00C47655"/>
    <w:rsid w:val="00C477AA"/>
    <w:rsid w:val="00C477BB"/>
    <w:rsid w:val="00C47C7B"/>
    <w:rsid w:val="00C47F8C"/>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3F83"/>
    <w:rsid w:val="00C540A1"/>
    <w:rsid w:val="00C54200"/>
    <w:rsid w:val="00C544AF"/>
    <w:rsid w:val="00C545E6"/>
    <w:rsid w:val="00C54941"/>
    <w:rsid w:val="00C54A26"/>
    <w:rsid w:val="00C54E2E"/>
    <w:rsid w:val="00C54F21"/>
    <w:rsid w:val="00C5553A"/>
    <w:rsid w:val="00C5559E"/>
    <w:rsid w:val="00C55D54"/>
    <w:rsid w:val="00C560FA"/>
    <w:rsid w:val="00C56379"/>
    <w:rsid w:val="00C5687B"/>
    <w:rsid w:val="00C56B7F"/>
    <w:rsid w:val="00C56D89"/>
    <w:rsid w:val="00C56DFB"/>
    <w:rsid w:val="00C575FE"/>
    <w:rsid w:val="00C5780E"/>
    <w:rsid w:val="00C57BA8"/>
    <w:rsid w:val="00C60BED"/>
    <w:rsid w:val="00C60F69"/>
    <w:rsid w:val="00C610A8"/>
    <w:rsid w:val="00C61419"/>
    <w:rsid w:val="00C6171D"/>
    <w:rsid w:val="00C61835"/>
    <w:rsid w:val="00C61EB1"/>
    <w:rsid w:val="00C630DF"/>
    <w:rsid w:val="00C632E2"/>
    <w:rsid w:val="00C6347F"/>
    <w:rsid w:val="00C63488"/>
    <w:rsid w:val="00C63C5D"/>
    <w:rsid w:val="00C63C8F"/>
    <w:rsid w:val="00C63DF7"/>
    <w:rsid w:val="00C63EA5"/>
    <w:rsid w:val="00C64023"/>
    <w:rsid w:val="00C642C4"/>
    <w:rsid w:val="00C64650"/>
    <w:rsid w:val="00C64C74"/>
    <w:rsid w:val="00C64DB8"/>
    <w:rsid w:val="00C65213"/>
    <w:rsid w:val="00C65482"/>
    <w:rsid w:val="00C656F9"/>
    <w:rsid w:val="00C65819"/>
    <w:rsid w:val="00C65DD7"/>
    <w:rsid w:val="00C65F58"/>
    <w:rsid w:val="00C66298"/>
    <w:rsid w:val="00C66BDF"/>
    <w:rsid w:val="00C66CFE"/>
    <w:rsid w:val="00C66E26"/>
    <w:rsid w:val="00C67019"/>
    <w:rsid w:val="00C6711E"/>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06E"/>
    <w:rsid w:val="00C7229B"/>
    <w:rsid w:val="00C72B27"/>
    <w:rsid w:val="00C72FA2"/>
    <w:rsid w:val="00C73055"/>
    <w:rsid w:val="00C7310C"/>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5ADD"/>
    <w:rsid w:val="00C7617D"/>
    <w:rsid w:val="00C767BB"/>
    <w:rsid w:val="00C767FB"/>
    <w:rsid w:val="00C768FB"/>
    <w:rsid w:val="00C76A4B"/>
    <w:rsid w:val="00C77006"/>
    <w:rsid w:val="00C775D7"/>
    <w:rsid w:val="00C77602"/>
    <w:rsid w:val="00C77786"/>
    <w:rsid w:val="00C77DB4"/>
    <w:rsid w:val="00C77FDD"/>
    <w:rsid w:val="00C803E4"/>
    <w:rsid w:val="00C806ED"/>
    <w:rsid w:val="00C80848"/>
    <w:rsid w:val="00C808E9"/>
    <w:rsid w:val="00C809C9"/>
    <w:rsid w:val="00C80A9C"/>
    <w:rsid w:val="00C80AB0"/>
    <w:rsid w:val="00C80B3B"/>
    <w:rsid w:val="00C80D94"/>
    <w:rsid w:val="00C81165"/>
    <w:rsid w:val="00C812C6"/>
    <w:rsid w:val="00C813EE"/>
    <w:rsid w:val="00C815D6"/>
    <w:rsid w:val="00C81888"/>
    <w:rsid w:val="00C819C9"/>
    <w:rsid w:val="00C81B7A"/>
    <w:rsid w:val="00C81F39"/>
    <w:rsid w:val="00C825CB"/>
    <w:rsid w:val="00C825D3"/>
    <w:rsid w:val="00C82AFA"/>
    <w:rsid w:val="00C831C1"/>
    <w:rsid w:val="00C8384B"/>
    <w:rsid w:val="00C83D5D"/>
    <w:rsid w:val="00C83ECD"/>
    <w:rsid w:val="00C8405A"/>
    <w:rsid w:val="00C84909"/>
    <w:rsid w:val="00C84C8A"/>
    <w:rsid w:val="00C84D61"/>
    <w:rsid w:val="00C850DE"/>
    <w:rsid w:val="00C85242"/>
    <w:rsid w:val="00C85CC6"/>
    <w:rsid w:val="00C85DBC"/>
    <w:rsid w:val="00C86C38"/>
    <w:rsid w:val="00C86E30"/>
    <w:rsid w:val="00C87104"/>
    <w:rsid w:val="00C8711D"/>
    <w:rsid w:val="00C87700"/>
    <w:rsid w:val="00C87AF8"/>
    <w:rsid w:val="00C87D67"/>
    <w:rsid w:val="00C87EA0"/>
    <w:rsid w:val="00C90267"/>
    <w:rsid w:val="00C90592"/>
    <w:rsid w:val="00C907E0"/>
    <w:rsid w:val="00C90803"/>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976"/>
    <w:rsid w:val="00C93DCD"/>
    <w:rsid w:val="00C93FB6"/>
    <w:rsid w:val="00C9410B"/>
    <w:rsid w:val="00C94741"/>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7942"/>
    <w:rsid w:val="00C979EB"/>
    <w:rsid w:val="00CA003A"/>
    <w:rsid w:val="00CA068B"/>
    <w:rsid w:val="00CA085B"/>
    <w:rsid w:val="00CA0C0D"/>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8D5"/>
    <w:rsid w:val="00CA4D2B"/>
    <w:rsid w:val="00CA4F4A"/>
    <w:rsid w:val="00CA4F5B"/>
    <w:rsid w:val="00CA4F81"/>
    <w:rsid w:val="00CA522A"/>
    <w:rsid w:val="00CA5436"/>
    <w:rsid w:val="00CA543C"/>
    <w:rsid w:val="00CA5574"/>
    <w:rsid w:val="00CA57E6"/>
    <w:rsid w:val="00CA587A"/>
    <w:rsid w:val="00CA5EC5"/>
    <w:rsid w:val="00CA63B7"/>
    <w:rsid w:val="00CA66DD"/>
    <w:rsid w:val="00CA6E99"/>
    <w:rsid w:val="00CA6EE5"/>
    <w:rsid w:val="00CA6F66"/>
    <w:rsid w:val="00CA72C6"/>
    <w:rsid w:val="00CA74AC"/>
    <w:rsid w:val="00CA7509"/>
    <w:rsid w:val="00CA754E"/>
    <w:rsid w:val="00CA7845"/>
    <w:rsid w:val="00CA7870"/>
    <w:rsid w:val="00CA78BA"/>
    <w:rsid w:val="00CA7FF0"/>
    <w:rsid w:val="00CB0564"/>
    <w:rsid w:val="00CB0801"/>
    <w:rsid w:val="00CB0C01"/>
    <w:rsid w:val="00CB0F1B"/>
    <w:rsid w:val="00CB1070"/>
    <w:rsid w:val="00CB1165"/>
    <w:rsid w:val="00CB1ADE"/>
    <w:rsid w:val="00CB209F"/>
    <w:rsid w:val="00CB20B6"/>
    <w:rsid w:val="00CB20DA"/>
    <w:rsid w:val="00CB29A7"/>
    <w:rsid w:val="00CB30B5"/>
    <w:rsid w:val="00CB350F"/>
    <w:rsid w:val="00CB3D90"/>
    <w:rsid w:val="00CB3EF1"/>
    <w:rsid w:val="00CB4344"/>
    <w:rsid w:val="00CB43B3"/>
    <w:rsid w:val="00CB4519"/>
    <w:rsid w:val="00CB49C9"/>
    <w:rsid w:val="00CB4C23"/>
    <w:rsid w:val="00CB4C80"/>
    <w:rsid w:val="00CB4D4D"/>
    <w:rsid w:val="00CB50BC"/>
    <w:rsid w:val="00CB5268"/>
    <w:rsid w:val="00CB54DB"/>
    <w:rsid w:val="00CB5685"/>
    <w:rsid w:val="00CB6109"/>
    <w:rsid w:val="00CB6193"/>
    <w:rsid w:val="00CB61DB"/>
    <w:rsid w:val="00CB6656"/>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2CF"/>
    <w:rsid w:val="00CC2466"/>
    <w:rsid w:val="00CC2503"/>
    <w:rsid w:val="00CC269C"/>
    <w:rsid w:val="00CC286C"/>
    <w:rsid w:val="00CC2A1D"/>
    <w:rsid w:val="00CC2CC3"/>
    <w:rsid w:val="00CC2EA6"/>
    <w:rsid w:val="00CC2FC5"/>
    <w:rsid w:val="00CC3628"/>
    <w:rsid w:val="00CC3A39"/>
    <w:rsid w:val="00CC3EA8"/>
    <w:rsid w:val="00CC3F61"/>
    <w:rsid w:val="00CC4440"/>
    <w:rsid w:val="00CC44DB"/>
    <w:rsid w:val="00CC4939"/>
    <w:rsid w:val="00CC495E"/>
    <w:rsid w:val="00CC4979"/>
    <w:rsid w:val="00CC4BC9"/>
    <w:rsid w:val="00CC525B"/>
    <w:rsid w:val="00CC52AE"/>
    <w:rsid w:val="00CC5520"/>
    <w:rsid w:val="00CC59A7"/>
    <w:rsid w:val="00CC5E10"/>
    <w:rsid w:val="00CC615A"/>
    <w:rsid w:val="00CC6604"/>
    <w:rsid w:val="00CC67EE"/>
    <w:rsid w:val="00CC697F"/>
    <w:rsid w:val="00CC6AE6"/>
    <w:rsid w:val="00CC6DC2"/>
    <w:rsid w:val="00CC6DC9"/>
    <w:rsid w:val="00CC6E79"/>
    <w:rsid w:val="00CC6F1D"/>
    <w:rsid w:val="00CC7107"/>
    <w:rsid w:val="00CC7902"/>
    <w:rsid w:val="00CC7E5F"/>
    <w:rsid w:val="00CC7FBC"/>
    <w:rsid w:val="00CD0041"/>
    <w:rsid w:val="00CD0096"/>
    <w:rsid w:val="00CD0177"/>
    <w:rsid w:val="00CD0C72"/>
    <w:rsid w:val="00CD14DF"/>
    <w:rsid w:val="00CD1651"/>
    <w:rsid w:val="00CD1785"/>
    <w:rsid w:val="00CD188B"/>
    <w:rsid w:val="00CD1AD0"/>
    <w:rsid w:val="00CD1B07"/>
    <w:rsid w:val="00CD24EB"/>
    <w:rsid w:val="00CD27BD"/>
    <w:rsid w:val="00CD2DB4"/>
    <w:rsid w:val="00CD3114"/>
    <w:rsid w:val="00CD33F6"/>
    <w:rsid w:val="00CD344F"/>
    <w:rsid w:val="00CD3515"/>
    <w:rsid w:val="00CD3693"/>
    <w:rsid w:val="00CD3D5E"/>
    <w:rsid w:val="00CD3F16"/>
    <w:rsid w:val="00CD4222"/>
    <w:rsid w:val="00CD4BD4"/>
    <w:rsid w:val="00CD5035"/>
    <w:rsid w:val="00CD5134"/>
    <w:rsid w:val="00CD5337"/>
    <w:rsid w:val="00CD5684"/>
    <w:rsid w:val="00CD57A1"/>
    <w:rsid w:val="00CD5A06"/>
    <w:rsid w:val="00CD601D"/>
    <w:rsid w:val="00CD61E5"/>
    <w:rsid w:val="00CD62B6"/>
    <w:rsid w:val="00CD62F8"/>
    <w:rsid w:val="00CD6797"/>
    <w:rsid w:val="00CD6918"/>
    <w:rsid w:val="00CD7414"/>
    <w:rsid w:val="00CD782E"/>
    <w:rsid w:val="00CE0459"/>
    <w:rsid w:val="00CE0B01"/>
    <w:rsid w:val="00CE165E"/>
    <w:rsid w:val="00CE1944"/>
    <w:rsid w:val="00CE1AA8"/>
    <w:rsid w:val="00CE1B60"/>
    <w:rsid w:val="00CE1D21"/>
    <w:rsid w:val="00CE229B"/>
    <w:rsid w:val="00CE2564"/>
    <w:rsid w:val="00CE2628"/>
    <w:rsid w:val="00CE2AB5"/>
    <w:rsid w:val="00CE2D01"/>
    <w:rsid w:val="00CE2D0E"/>
    <w:rsid w:val="00CE2F3D"/>
    <w:rsid w:val="00CE2FD3"/>
    <w:rsid w:val="00CE323F"/>
    <w:rsid w:val="00CE3586"/>
    <w:rsid w:val="00CE3848"/>
    <w:rsid w:val="00CE3DC5"/>
    <w:rsid w:val="00CE4619"/>
    <w:rsid w:val="00CE4843"/>
    <w:rsid w:val="00CE54E8"/>
    <w:rsid w:val="00CE5DBC"/>
    <w:rsid w:val="00CE5DBD"/>
    <w:rsid w:val="00CE5F4E"/>
    <w:rsid w:val="00CE64E5"/>
    <w:rsid w:val="00CE6504"/>
    <w:rsid w:val="00CE6EF3"/>
    <w:rsid w:val="00CE7422"/>
    <w:rsid w:val="00CE7C7C"/>
    <w:rsid w:val="00CE7E71"/>
    <w:rsid w:val="00CF0613"/>
    <w:rsid w:val="00CF07FE"/>
    <w:rsid w:val="00CF0830"/>
    <w:rsid w:val="00CF0B55"/>
    <w:rsid w:val="00CF12D3"/>
    <w:rsid w:val="00CF1386"/>
    <w:rsid w:val="00CF17DC"/>
    <w:rsid w:val="00CF18DC"/>
    <w:rsid w:val="00CF1BDF"/>
    <w:rsid w:val="00CF201A"/>
    <w:rsid w:val="00CF2088"/>
    <w:rsid w:val="00CF2789"/>
    <w:rsid w:val="00CF28A9"/>
    <w:rsid w:val="00CF28AE"/>
    <w:rsid w:val="00CF2ACA"/>
    <w:rsid w:val="00CF2CB4"/>
    <w:rsid w:val="00CF2EE4"/>
    <w:rsid w:val="00CF2F91"/>
    <w:rsid w:val="00CF31AC"/>
    <w:rsid w:val="00CF3370"/>
    <w:rsid w:val="00CF39C1"/>
    <w:rsid w:val="00CF3E68"/>
    <w:rsid w:val="00CF40C7"/>
    <w:rsid w:val="00CF42B1"/>
    <w:rsid w:val="00CF4450"/>
    <w:rsid w:val="00CF4470"/>
    <w:rsid w:val="00CF50AB"/>
    <w:rsid w:val="00CF50D7"/>
    <w:rsid w:val="00CF53F8"/>
    <w:rsid w:val="00CF5662"/>
    <w:rsid w:val="00CF56C9"/>
    <w:rsid w:val="00CF5787"/>
    <w:rsid w:val="00CF6669"/>
    <w:rsid w:val="00CF6741"/>
    <w:rsid w:val="00CF6A1E"/>
    <w:rsid w:val="00CF6BF0"/>
    <w:rsid w:val="00CF6E02"/>
    <w:rsid w:val="00CF6E77"/>
    <w:rsid w:val="00CF71DB"/>
    <w:rsid w:val="00CF7338"/>
    <w:rsid w:val="00CF73BF"/>
    <w:rsid w:val="00CF756B"/>
    <w:rsid w:val="00CF7A28"/>
    <w:rsid w:val="00CF7B0A"/>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07E8C"/>
    <w:rsid w:val="00D108A1"/>
    <w:rsid w:val="00D109B1"/>
    <w:rsid w:val="00D109C2"/>
    <w:rsid w:val="00D10ADF"/>
    <w:rsid w:val="00D10C68"/>
    <w:rsid w:val="00D1118C"/>
    <w:rsid w:val="00D1154D"/>
    <w:rsid w:val="00D115C5"/>
    <w:rsid w:val="00D1175A"/>
    <w:rsid w:val="00D11BAE"/>
    <w:rsid w:val="00D11C63"/>
    <w:rsid w:val="00D11F8D"/>
    <w:rsid w:val="00D1229E"/>
    <w:rsid w:val="00D127BA"/>
    <w:rsid w:val="00D137F5"/>
    <w:rsid w:val="00D1396E"/>
    <w:rsid w:val="00D13AEC"/>
    <w:rsid w:val="00D13CDD"/>
    <w:rsid w:val="00D14A8E"/>
    <w:rsid w:val="00D14E3A"/>
    <w:rsid w:val="00D1558E"/>
    <w:rsid w:val="00D15959"/>
    <w:rsid w:val="00D15D7E"/>
    <w:rsid w:val="00D15DC6"/>
    <w:rsid w:val="00D15FDC"/>
    <w:rsid w:val="00D1665D"/>
    <w:rsid w:val="00D166D8"/>
    <w:rsid w:val="00D16771"/>
    <w:rsid w:val="00D1685F"/>
    <w:rsid w:val="00D16F88"/>
    <w:rsid w:val="00D17C1A"/>
    <w:rsid w:val="00D2053E"/>
    <w:rsid w:val="00D20DF7"/>
    <w:rsid w:val="00D20F1B"/>
    <w:rsid w:val="00D2192A"/>
    <w:rsid w:val="00D225EF"/>
    <w:rsid w:val="00D22A1D"/>
    <w:rsid w:val="00D22E12"/>
    <w:rsid w:val="00D22F76"/>
    <w:rsid w:val="00D2325F"/>
    <w:rsid w:val="00D23336"/>
    <w:rsid w:val="00D2354E"/>
    <w:rsid w:val="00D2370B"/>
    <w:rsid w:val="00D23EA3"/>
    <w:rsid w:val="00D23FB3"/>
    <w:rsid w:val="00D24114"/>
    <w:rsid w:val="00D243C2"/>
    <w:rsid w:val="00D24611"/>
    <w:rsid w:val="00D247D4"/>
    <w:rsid w:val="00D248D8"/>
    <w:rsid w:val="00D248EE"/>
    <w:rsid w:val="00D24DC3"/>
    <w:rsid w:val="00D25384"/>
    <w:rsid w:val="00D2540D"/>
    <w:rsid w:val="00D257AE"/>
    <w:rsid w:val="00D26B4A"/>
    <w:rsid w:val="00D27331"/>
    <w:rsid w:val="00D27392"/>
    <w:rsid w:val="00D27601"/>
    <w:rsid w:val="00D27634"/>
    <w:rsid w:val="00D2786D"/>
    <w:rsid w:val="00D27B17"/>
    <w:rsid w:val="00D27BB7"/>
    <w:rsid w:val="00D3003F"/>
    <w:rsid w:val="00D30324"/>
    <w:rsid w:val="00D305C8"/>
    <w:rsid w:val="00D307A5"/>
    <w:rsid w:val="00D314EE"/>
    <w:rsid w:val="00D317D1"/>
    <w:rsid w:val="00D31AB1"/>
    <w:rsid w:val="00D320C8"/>
    <w:rsid w:val="00D32541"/>
    <w:rsid w:val="00D326BD"/>
    <w:rsid w:val="00D32A91"/>
    <w:rsid w:val="00D32F88"/>
    <w:rsid w:val="00D33060"/>
    <w:rsid w:val="00D33A48"/>
    <w:rsid w:val="00D33B1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A86"/>
    <w:rsid w:val="00D40E72"/>
    <w:rsid w:val="00D412DC"/>
    <w:rsid w:val="00D41F2E"/>
    <w:rsid w:val="00D41F8C"/>
    <w:rsid w:val="00D422C5"/>
    <w:rsid w:val="00D4231B"/>
    <w:rsid w:val="00D4295F"/>
    <w:rsid w:val="00D42CA8"/>
    <w:rsid w:val="00D42E56"/>
    <w:rsid w:val="00D43028"/>
    <w:rsid w:val="00D43736"/>
    <w:rsid w:val="00D43D3D"/>
    <w:rsid w:val="00D446F2"/>
    <w:rsid w:val="00D44CE4"/>
    <w:rsid w:val="00D44D27"/>
    <w:rsid w:val="00D4536C"/>
    <w:rsid w:val="00D45697"/>
    <w:rsid w:val="00D458AD"/>
    <w:rsid w:val="00D45AAB"/>
    <w:rsid w:val="00D45C9F"/>
    <w:rsid w:val="00D46496"/>
    <w:rsid w:val="00D46538"/>
    <w:rsid w:val="00D46D3E"/>
    <w:rsid w:val="00D46EE3"/>
    <w:rsid w:val="00D4772E"/>
    <w:rsid w:val="00D478B6"/>
    <w:rsid w:val="00D47B40"/>
    <w:rsid w:val="00D47F79"/>
    <w:rsid w:val="00D50129"/>
    <w:rsid w:val="00D50C44"/>
    <w:rsid w:val="00D50E70"/>
    <w:rsid w:val="00D51ABB"/>
    <w:rsid w:val="00D52BB9"/>
    <w:rsid w:val="00D52CBE"/>
    <w:rsid w:val="00D52CED"/>
    <w:rsid w:val="00D53132"/>
    <w:rsid w:val="00D537CA"/>
    <w:rsid w:val="00D537E5"/>
    <w:rsid w:val="00D53F8B"/>
    <w:rsid w:val="00D5403D"/>
    <w:rsid w:val="00D54156"/>
    <w:rsid w:val="00D5434C"/>
    <w:rsid w:val="00D5477B"/>
    <w:rsid w:val="00D54891"/>
    <w:rsid w:val="00D5499C"/>
    <w:rsid w:val="00D54B02"/>
    <w:rsid w:val="00D54E1F"/>
    <w:rsid w:val="00D557BF"/>
    <w:rsid w:val="00D559CC"/>
    <w:rsid w:val="00D55C7A"/>
    <w:rsid w:val="00D55EE5"/>
    <w:rsid w:val="00D560B4"/>
    <w:rsid w:val="00D56488"/>
    <w:rsid w:val="00D565FA"/>
    <w:rsid w:val="00D56928"/>
    <w:rsid w:val="00D5698B"/>
    <w:rsid w:val="00D56AC9"/>
    <w:rsid w:val="00D56CC5"/>
    <w:rsid w:val="00D56DE0"/>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62F"/>
    <w:rsid w:val="00D671BF"/>
    <w:rsid w:val="00D67454"/>
    <w:rsid w:val="00D67BE2"/>
    <w:rsid w:val="00D70B69"/>
    <w:rsid w:val="00D71301"/>
    <w:rsid w:val="00D71948"/>
    <w:rsid w:val="00D719F9"/>
    <w:rsid w:val="00D71A88"/>
    <w:rsid w:val="00D71CBD"/>
    <w:rsid w:val="00D726EA"/>
    <w:rsid w:val="00D72BCC"/>
    <w:rsid w:val="00D72BD3"/>
    <w:rsid w:val="00D7310A"/>
    <w:rsid w:val="00D73250"/>
    <w:rsid w:val="00D7362A"/>
    <w:rsid w:val="00D73894"/>
    <w:rsid w:val="00D73D3C"/>
    <w:rsid w:val="00D73DF5"/>
    <w:rsid w:val="00D7406D"/>
    <w:rsid w:val="00D7420C"/>
    <w:rsid w:val="00D744FB"/>
    <w:rsid w:val="00D74616"/>
    <w:rsid w:val="00D74C8D"/>
    <w:rsid w:val="00D75680"/>
    <w:rsid w:val="00D763F5"/>
    <w:rsid w:val="00D76523"/>
    <w:rsid w:val="00D7684D"/>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14B2"/>
    <w:rsid w:val="00D8152F"/>
    <w:rsid w:val="00D81B00"/>
    <w:rsid w:val="00D81C0A"/>
    <w:rsid w:val="00D81FC0"/>
    <w:rsid w:val="00D82291"/>
    <w:rsid w:val="00D82622"/>
    <w:rsid w:val="00D82E7B"/>
    <w:rsid w:val="00D82FB8"/>
    <w:rsid w:val="00D837F6"/>
    <w:rsid w:val="00D83907"/>
    <w:rsid w:val="00D83B3A"/>
    <w:rsid w:val="00D8455A"/>
    <w:rsid w:val="00D84656"/>
    <w:rsid w:val="00D84700"/>
    <w:rsid w:val="00D84A3E"/>
    <w:rsid w:val="00D84ADB"/>
    <w:rsid w:val="00D84E84"/>
    <w:rsid w:val="00D85036"/>
    <w:rsid w:val="00D858DA"/>
    <w:rsid w:val="00D859A6"/>
    <w:rsid w:val="00D85DDD"/>
    <w:rsid w:val="00D86182"/>
    <w:rsid w:val="00D864C2"/>
    <w:rsid w:val="00D8668F"/>
    <w:rsid w:val="00D86752"/>
    <w:rsid w:val="00D8781E"/>
    <w:rsid w:val="00D900EE"/>
    <w:rsid w:val="00D90830"/>
    <w:rsid w:val="00D90AEC"/>
    <w:rsid w:val="00D90C7C"/>
    <w:rsid w:val="00D90E0D"/>
    <w:rsid w:val="00D91B32"/>
    <w:rsid w:val="00D91C1E"/>
    <w:rsid w:val="00D92002"/>
    <w:rsid w:val="00D92285"/>
    <w:rsid w:val="00D92C22"/>
    <w:rsid w:val="00D930B0"/>
    <w:rsid w:val="00D9337C"/>
    <w:rsid w:val="00D936FA"/>
    <w:rsid w:val="00D937D9"/>
    <w:rsid w:val="00D93960"/>
    <w:rsid w:val="00D939AA"/>
    <w:rsid w:val="00D93A5C"/>
    <w:rsid w:val="00D93BAD"/>
    <w:rsid w:val="00D94243"/>
    <w:rsid w:val="00D943DB"/>
    <w:rsid w:val="00D94490"/>
    <w:rsid w:val="00D947EF"/>
    <w:rsid w:val="00D949DA"/>
    <w:rsid w:val="00D9527A"/>
    <w:rsid w:val="00D9533F"/>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775"/>
    <w:rsid w:val="00DA3D70"/>
    <w:rsid w:val="00DA4125"/>
    <w:rsid w:val="00DA47BF"/>
    <w:rsid w:val="00DA4AEC"/>
    <w:rsid w:val="00DA4B6F"/>
    <w:rsid w:val="00DA4D4E"/>
    <w:rsid w:val="00DA507B"/>
    <w:rsid w:val="00DA53D9"/>
    <w:rsid w:val="00DA595F"/>
    <w:rsid w:val="00DA5DA9"/>
    <w:rsid w:val="00DA6155"/>
    <w:rsid w:val="00DA680E"/>
    <w:rsid w:val="00DA69F4"/>
    <w:rsid w:val="00DA6A35"/>
    <w:rsid w:val="00DA6E4E"/>
    <w:rsid w:val="00DA6E5F"/>
    <w:rsid w:val="00DA78E2"/>
    <w:rsid w:val="00DA7A75"/>
    <w:rsid w:val="00DB05FF"/>
    <w:rsid w:val="00DB079B"/>
    <w:rsid w:val="00DB08EB"/>
    <w:rsid w:val="00DB1037"/>
    <w:rsid w:val="00DB11D4"/>
    <w:rsid w:val="00DB12B7"/>
    <w:rsid w:val="00DB1C72"/>
    <w:rsid w:val="00DB2113"/>
    <w:rsid w:val="00DB2398"/>
    <w:rsid w:val="00DB2CAE"/>
    <w:rsid w:val="00DB2D8D"/>
    <w:rsid w:val="00DB356B"/>
    <w:rsid w:val="00DB3BB2"/>
    <w:rsid w:val="00DB3F07"/>
    <w:rsid w:val="00DB41BF"/>
    <w:rsid w:val="00DB4977"/>
    <w:rsid w:val="00DB50A0"/>
    <w:rsid w:val="00DB5198"/>
    <w:rsid w:val="00DB52AC"/>
    <w:rsid w:val="00DB5362"/>
    <w:rsid w:val="00DB575E"/>
    <w:rsid w:val="00DB5BAD"/>
    <w:rsid w:val="00DB62F2"/>
    <w:rsid w:val="00DB6654"/>
    <w:rsid w:val="00DB67CD"/>
    <w:rsid w:val="00DB6CFF"/>
    <w:rsid w:val="00DB75B1"/>
    <w:rsid w:val="00DB78B0"/>
    <w:rsid w:val="00DB7907"/>
    <w:rsid w:val="00DC0019"/>
    <w:rsid w:val="00DC033D"/>
    <w:rsid w:val="00DC051B"/>
    <w:rsid w:val="00DC0DCA"/>
    <w:rsid w:val="00DC1649"/>
    <w:rsid w:val="00DC190B"/>
    <w:rsid w:val="00DC1A1C"/>
    <w:rsid w:val="00DC1E6C"/>
    <w:rsid w:val="00DC21AC"/>
    <w:rsid w:val="00DC2465"/>
    <w:rsid w:val="00DC257C"/>
    <w:rsid w:val="00DC2C47"/>
    <w:rsid w:val="00DC3DCE"/>
    <w:rsid w:val="00DC422F"/>
    <w:rsid w:val="00DC50BB"/>
    <w:rsid w:val="00DC51FF"/>
    <w:rsid w:val="00DC5B8C"/>
    <w:rsid w:val="00DC5C1E"/>
    <w:rsid w:val="00DC5F04"/>
    <w:rsid w:val="00DC76C4"/>
    <w:rsid w:val="00DD0002"/>
    <w:rsid w:val="00DD051D"/>
    <w:rsid w:val="00DD1296"/>
    <w:rsid w:val="00DD15E6"/>
    <w:rsid w:val="00DD168A"/>
    <w:rsid w:val="00DD1D59"/>
    <w:rsid w:val="00DD2062"/>
    <w:rsid w:val="00DD2226"/>
    <w:rsid w:val="00DD2435"/>
    <w:rsid w:val="00DD2503"/>
    <w:rsid w:val="00DD27FF"/>
    <w:rsid w:val="00DD2832"/>
    <w:rsid w:val="00DD2B3E"/>
    <w:rsid w:val="00DD2E91"/>
    <w:rsid w:val="00DD320F"/>
    <w:rsid w:val="00DD3BDB"/>
    <w:rsid w:val="00DD3BE6"/>
    <w:rsid w:val="00DD3C4B"/>
    <w:rsid w:val="00DD3C50"/>
    <w:rsid w:val="00DD3E43"/>
    <w:rsid w:val="00DD4047"/>
    <w:rsid w:val="00DD4096"/>
    <w:rsid w:val="00DD4697"/>
    <w:rsid w:val="00DD50DB"/>
    <w:rsid w:val="00DD55FD"/>
    <w:rsid w:val="00DD5A08"/>
    <w:rsid w:val="00DD5CF1"/>
    <w:rsid w:val="00DD63FB"/>
    <w:rsid w:val="00DD65D4"/>
    <w:rsid w:val="00DD6614"/>
    <w:rsid w:val="00DD6669"/>
    <w:rsid w:val="00DD73F9"/>
    <w:rsid w:val="00DD78C4"/>
    <w:rsid w:val="00DD7B54"/>
    <w:rsid w:val="00DD7BD0"/>
    <w:rsid w:val="00DD7C17"/>
    <w:rsid w:val="00DE00B7"/>
    <w:rsid w:val="00DE05AA"/>
    <w:rsid w:val="00DE06B6"/>
    <w:rsid w:val="00DE0D92"/>
    <w:rsid w:val="00DE0EC1"/>
    <w:rsid w:val="00DE1363"/>
    <w:rsid w:val="00DE1971"/>
    <w:rsid w:val="00DE1DFE"/>
    <w:rsid w:val="00DE1EAD"/>
    <w:rsid w:val="00DE21C3"/>
    <w:rsid w:val="00DE2441"/>
    <w:rsid w:val="00DE2DC6"/>
    <w:rsid w:val="00DE2F9A"/>
    <w:rsid w:val="00DE3309"/>
    <w:rsid w:val="00DE3348"/>
    <w:rsid w:val="00DE35C5"/>
    <w:rsid w:val="00DE37AD"/>
    <w:rsid w:val="00DE3B6D"/>
    <w:rsid w:val="00DE40BE"/>
    <w:rsid w:val="00DE4517"/>
    <w:rsid w:val="00DE476B"/>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27C"/>
    <w:rsid w:val="00DF0D7B"/>
    <w:rsid w:val="00DF1B0F"/>
    <w:rsid w:val="00DF1D3A"/>
    <w:rsid w:val="00DF2DE8"/>
    <w:rsid w:val="00DF3062"/>
    <w:rsid w:val="00DF335B"/>
    <w:rsid w:val="00DF33CC"/>
    <w:rsid w:val="00DF38AA"/>
    <w:rsid w:val="00DF3C74"/>
    <w:rsid w:val="00DF4051"/>
    <w:rsid w:val="00DF4130"/>
    <w:rsid w:val="00DF43DB"/>
    <w:rsid w:val="00DF4457"/>
    <w:rsid w:val="00DF4613"/>
    <w:rsid w:val="00DF4BE7"/>
    <w:rsid w:val="00DF4C8D"/>
    <w:rsid w:val="00DF4F3C"/>
    <w:rsid w:val="00DF5468"/>
    <w:rsid w:val="00DF554E"/>
    <w:rsid w:val="00DF55E0"/>
    <w:rsid w:val="00DF5633"/>
    <w:rsid w:val="00DF5B1C"/>
    <w:rsid w:val="00DF5C01"/>
    <w:rsid w:val="00DF5E18"/>
    <w:rsid w:val="00DF5F10"/>
    <w:rsid w:val="00DF615C"/>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152D"/>
    <w:rsid w:val="00E01628"/>
    <w:rsid w:val="00E016A3"/>
    <w:rsid w:val="00E01B26"/>
    <w:rsid w:val="00E021B3"/>
    <w:rsid w:val="00E0248C"/>
    <w:rsid w:val="00E0270E"/>
    <w:rsid w:val="00E028B4"/>
    <w:rsid w:val="00E02C60"/>
    <w:rsid w:val="00E03148"/>
    <w:rsid w:val="00E03216"/>
    <w:rsid w:val="00E03267"/>
    <w:rsid w:val="00E03606"/>
    <w:rsid w:val="00E03C40"/>
    <w:rsid w:val="00E03FE9"/>
    <w:rsid w:val="00E04231"/>
    <w:rsid w:val="00E0428D"/>
    <w:rsid w:val="00E04817"/>
    <w:rsid w:val="00E056BF"/>
    <w:rsid w:val="00E05EC0"/>
    <w:rsid w:val="00E061A1"/>
    <w:rsid w:val="00E06D56"/>
    <w:rsid w:val="00E06F60"/>
    <w:rsid w:val="00E07485"/>
    <w:rsid w:val="00E07A7F"/>
    <w:rsid w:val="00E07E57"/>
    <w:rsid w:val="00E07F99"/>
    <w:rsid w:val="00E07FBB"/>
    <w:rsid w:val="00E1035B"/>
    <w:rsid w:val="00E1045A"/>
    <w:rsid w:val="00E1051E"/>
    <w:rsid w:val="00E10928"/>
    <w:rsid w:val="00E10DC4"/>
    <w:rsid w:val="00E11154"/>
    <w:rsid w:val="00E111E3"/>
    <w:rsid w:val="00E121CD"/>
    <w:rsid w:val="00E1229C"/>
    <w:rsid w:val="00E12820"/>
    <w:rsid w:val="00E1306A"/>
    <w:rsid w:val="00E13804"/>
    <w:rsid w:val="00E13EF6"/>
    <w:rsid w:val="00E1460C"/>
    <w:rsid w:val="00E14B4C"/>
    <w:rsid w:val="00E14C6E"/>
    <w:rsid w:val="00E15615"/>
    <w:rsid w:val="00E15681"/>
    <w:rsid w:val="00E15720"/>
    <w:rsid w:val="00E15831"/>
    <w:rsid w:val="00E159B3"/>
    <w:rsid w:val="00E159F3"/>
    <w:rsid w:val="00E1660A"/>
    <w:rsid w:val="00E16A25"/>
    <w:rsid w:val="00E16C39"/>
    <w:rsid w:val="00E16E93"/>
    <w:rsid w:val="00E17436"/>
    <w:rsid w:val="00E177E0"/>
    <w:rsid w:val="00E17AB5"/>
    <w:rsid w:val="00E17E6E"/>
    <w:rsid w:val="00E201E6"/>
    <w:rsid w:val="00E20351"/>
    <w:rsid w:val="00E20736"/>
    <w:rsid w:val="00E207B9"/>
    <w:rsid w:val="00E20B84"/>
    <w:rsid w:val="00E20E3A"/>
    <w:rsid w:val="00E20F96"/>
    <w:rsid w:val="00E21230"/>
    <w:rsid w:val="00E2126E"/>
    <w:rsid w:val="00E2157D"/>
    <w:rsid w:val="00E2197A"/>
    <w:rsid w:val="00E2198B"/>
    <w:rsid w:val="00E21D77"/>
    <w:rsid w:val="00E21DF9"/>
    <w:rsid w:val="00E220DC"/>
    <w:rsid w:val="00E23618"/>
    <w:rsid w:val="00E23800"/>
    <w:rsid w:val="00E2399A"/>
    <w:rsid w:val="00E239EE"/>
    <w:rsid w:val="00E23E5D"/>
    <w:rsid w:val="00E23E97"/>
    <w:rsid w:val="00E23F9C"/>
    <w:rsid w:val="00E23FBB"/>
    <w:rsid w:val="00E24076"/>
    <w:rsid w:val="00E240B4"/>
    <w:rsid w:val="00E24601"/>
    <w:rsid w:val="00E24769"/>
    <w:rsid w:val="00E247EB"/>
    <w:rsid w:val="00E2483E"/>
    <w:rsid w:val="00E248A8"/>
    <w:rsid w:val="00E24E04"/>
    <w:rsid w:val="00E2552E"/>
    <w:rsid w:val="00E25802"/>
    <w:rsid w:val="00E2586B"/>
    <w:rsid w:val="00E258C4"/>
    <w:rsid w:val="00E25F8F"/>
    <w:rsid w:val="00E261B4"/>
    <w:rsid w:val="00E2655C"/>
    <w:rsid w:val="00E267F8"/>
    <w:rsid w:val="00E26A42"/>
    <w:rsid w:val="00E2750C"/>
    <w:rsid w:val="00E275C1"/>
    <w:rsid w:val="00E30572"/>
    <w:rsid w:val="00E30A24"/>
    <w:rsid w:val="00E30A52"/>
    <w:rsid w:val="00E30BDC"/>
    <w:rsid w:val="00E30CAA"/>
    <w:rsid w:val="00E30DC9"/>
    <w:rsid w:val="00E31107"/>
    <w:rsid w:val="00E314B0"/>
    <w:rsid w:val="00E31837"/>
    <w:rsid w:val="00E31AD6"/>
    <w:rsid w:val="00E31AE8"/>
    <w:rsid w:val="00E31BD2"/>
    <w:rsid w:val="00E3204E"/>
    <w:rsid w:val="00E32096"/>
    <w:rsid w:val="00E32305"/>
    <w:rsid w:val="00E32338"/>
    <w:rsid w:val="00E326B4"/>
    <w:rsid w:val="00E32872"/>
    <w:rsid w:val="00E32942"/>
    <w:rsid w:val="00E32CC9"/>
    <w:rsid w:val="00E32D55"/>
    <w:rsid w:val="00E32DFC"/>
    <w:rsid w:val="00E330C0"/>
    <w:rsid w:val="00E33A5C"/>
    <w:rsid w:val="00E33B49"/>
    <w:rsid w:val="00E33E88"/>
    <w:rsid w:val="00E3440C"/>
    <w:rsid w:val="00E34B58"/>
    <w:rsid w:val="00E34C9D"/>
    <w:rsid w:val="00E35279"/>
    <w:rsid w:val="00E354FA"/>
    <w:rsid w:val="00E35612"/>
    <w:rsid w:val="00E35670"/>
    <w:rsid w:val="00E35D00"/>
    <w:rsid w:val="00E35DE3"/>
    <w:rsid w:val="00E3616A"/>
    <w:rsid w:val="00E36EF8"/>
    <w:rsid w:val="00E36F18"/>
    <w:rsid w:val="00E37200"/>
    <w:rsid w:val="00E3742D"/>
    <w:rsid w:val="00E374C1"/>
    <w:rsid w:val="00E3753D"/>
    <w:rsid w:val="00E376B8"/>
    <w:rsid w:val="00E3780A"/>
    <w:rsid w:val="00E37B84"/>
    <w:rsid w:val="00E37C69"/>
    <w:rsid w:val="00E37D52"/>
    <w:rsid w:val="00E401ED"/>
    <w:rsid w:val="00E4023B"/>
    <w:rsid w:val="00E405CC"/>
    <w:rsid w:val="00E405F2"/>
    <w:rsid w:val="00E4085D"/>
    <w:rsid w:val="00E410BE"/>
    <w:rsid w:val="00E41AE6"/>
    <w:rsid w:val="00E41BBD"/>
    <w:rsid w:val="00E41D0C"/>
    <w:rsid w:val="00E41D62"/>
    <w:rsid w:val="00E41E0C"/>
    <w:rsid w:val="00E42315"/>
    <w:rsid w:val="00E42653"/>
    <w:rsid w:val="00E42698"/>
    <w:rsid w:val="00E426B3"/>
    <w:rsid w:val="00E42728"/>
    <w:rsid w:val="00E42A6B"/>
    <w:rsid w:val="00E42D32"/>
    <w:rsid w:val="00E42FC1"/>
    <w:rsid w:val="00E43233"/>
    <w:rsid w:val="00E433F4"/>
    <w:rsid w:val="00E43784"/>
    <w:rsid w:val="00E4399B"/>
    <w:rsid w:val="00E43C38"/>
    <w:rsid w:val="00E43E36"/>
    <w:rsid w:val="00E440D4"/>
    <w:rsid w:val="00E441E6"/>
    <w:rsid w:val="00E44786"/>
    <w:rsid w:val="00E447AA"/>
    <w:rsid w:val="00E454AE"/>
    <w:rsid w:val="00E45572"/>
    <w:rsid w:val="00E4578A"/>
    <w:rsid w:val="00E45A53"/>
    <w:rsid w:val="00E45C49"/>
    <w:rsid w:val="00E45C84"/>
    <w:rsid w:val="00E4600B"/>
    <w:rsid w:val="00E46090"/>
    <w:rsid w:val="00E462F9"/>
    <w:rsid w:val="00E466EE"/>
    <w:rsid w:val="00E4728B"/>
    <w:rsid w:val="00E47380"/>
    <w:rsid w:val="00E475EE"/>
    <w:rsid w:val="00E508F0"/>
    <w:rsid w:val="00E50C9E"/>
    <w:rsid w:val="00E50D4F"/>
    <w:rsid w:val="00E50FAD"/>
    <w:rsid w:val="00E5115C"/>
    <w:rsid w:val="00E51A8A"/>
    <w:rsid w:val="00E51DC9"/>
    <w:rsid w:val="00E521B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FD4"/>
    <w:rsid w:val="00E5665C"/>
    <w:rsid w:val="00E56782"/>
    <w:rsid w:val="00E569EB"/>
    <w:rsid w:val="00E56A6F"/>
    <w:rsid w:val="00E57263"/>
    <w:rsid w:val="00E57841"/>
    <w:rsid w:val="00E57889"/>
    <w:rsid w:val="00E57E25"/>
    <w:rsid w:val="00E57EC2"/>
    <w:rsid w:val="00E601BC"/>
    <w:rsid w:val="00E606DF"/>
    <w:rsid w:val="00E6087A"/>
    <w:rsid w:val="00E60DAA"/>
    <w:rsid w:val="00E61010"/>
    <w:rsid w:val="00E61592"/>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4DD1"/>
    <w:rsid w:val="00E6512D"/>
    <w:rsid w:val="00E65460"/>
    <w:rsid w:val="00E657E8"/>
    <w:rsid w:val="00E6593C"/>
    <w:rsid w:val="00E65CAB"/>
    <w:rsid w:val="00E65E07"/>
    <w:rsid w:val="00E66BD2"/>
    <w:rsid w:val="00E66D64"/>
    <w:rsid w:val="00E6711E"/>
    <w:rsid w:val="00E674CB"/>
    <w:rsid w:val="00E674D1"/>
    <w:rsid w:val="00E675A1"/>
    <w:rsid w:val="00E677C6"/>
    <w:rsid w:val="00E678A4"/>
    <w:rsid w:val="00E67C4E"/>
    <w:rsid w:val="00E67F15"/>
    <w:rsid w:val="00E67F6F"/>
    <w:rsid w:val="00E70105"/>
    <w:rsid w:val="00E7038D"/>
    <w:rsid w:val="00E70422"/>
    <w:rsid w:val="00E70585"/>
    <w:rsid w:val="00E7094C"/>
    <w:rsid w:val="00E70990"/>
    <w:rsid w:val="00E70D21"/>
    <w:rsid w:val="00E70D61"/>
    <w:rsid w:val="00E7174E"/>
    <w:rsid w:val="00E71769"/>
    <w:rsid w:val="00E72A84"/>
    <w:rsid w:val="00E72D4A"/>
    <w:rsid w:val="00E7388D"/>
    <w:rsid w:val="00E7399E"/>
    <w:rsid w:val="00E7409C"/>
    <w:rsid w:val="00E74218"/>
    <w:rsid w:val="00E7463B"/>
    <w:rsid w:val="00E74641"/>
    <w:rsid w:val="00E74997"/>
    <w:rsid w:val="00E749B5"/>
    <w:rsid w:val="00E74C37"/>
    <w:rsid w:val="00E7507F"/>
    <w:rsid w:val="00E75283"/>
    <w:rsid w:val="00E7564D"/>
    <w:rsid w:val="00E7610C"/>
    <w:rsid w:val="00E7611F"/>
    <w:rsid w:val="00E7622E"/>
    <w:rsid w:val="00E7719C"/>
    <w:rsid w:val="00E802C7"/>
    <w:rsid w:val="00E80318"/>
    <w:rsid w:val="00E80C9C"/>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534"/>
    <w:rsid w:val="00E863FC"/>
    <w:rsid w:val="00E86514"/>
    <w:rsid w:val="00E867D3"/>
    <w:rsid w:val="00E86874"/>
    <w:rsid w:val="00E86A79"/>
    <w:rsid w:val="00E86C40"/>
    <w:rsid w:val="00E87161"/>
    <w:rsid w:val="00E87A8A"/>
    <w:rsid w:val="00E87B97"/>
    <w:rsid w:val="00E87D0B"/>
    <w:rsid w:val="00E87D60"/>
    <w:rsid w:val="00E901C5"/>
    <w:rsid w:val="00E90695"/>
    <w:rsid w:val="00E909EC"/>
    <w:rsid w:val="00E91525"/>
    <w:rsid w:val="00E91B23"/>
    <w:rsid w:val="00E9225E"/>
    <w:rsid w:val="00E93548"/>
    <w:rsid w:val="00E93669"/>
    <w:rsid w:val="00E93B38"/>
    <w:rsid w:val="00E93BB1"/>
    <w:rsid w:val="00E93F08"/>
    <w:rsid w:val="00E947D4"/>
    <w:rsid w:val="00E94992"/>
    <w:rsid w:val="00E955EA"/>
    <w:rsid w:val="00E95619"/>
    <w:rsid w:val="00E95850"/>
    <w:rsid w:val="00E96246"/>
    <w:rsid w:val="00E96286"/>
    <w:rsid w:val="00E96371"/>
    <w:rsid w:val="00E96380"/>
    <w:rsid w:val="00E96B42"/>
    <w:rsid w:val="00E96C59"/>
    <w:rsid w:val="00E974C6"/>
    <w:rsid w:val="00E97973"/>
    <w:rsid w:val="00E97D94"/>
    <w:rsid w:val="00E97FC6"/>
    <w:rsid w:val="00EA0387"/>
    <w:rsid w:val="00EA03FA"/>
    <w:rsid w:val="00EA0465"/>
    <w:rsid w:val="00EA0745"/>
    <w:rsid w:val="00EA0748"/>
    <w:rsid w:val="00EA0E42"/>
    <w:rsid w:val="00EA166E"/>
    <w:rsid w:val="00EA1C24"/>
    <w:rsid w:val="00EA1D89"/>
    <w:rsid w:val="00EA1E33"/>
    <w:rsid w:val="00EA20AC"/>
    <w:rsid w:val="00EA2FC5"/>
    <w:rsid w:val="00EA3059"/>
    <w:rsid w:val="00EA3899"/>
    <w:rsid w:val="00EA39F7"/>
    <w:rsid w:val="00EA4781"/>
    <w:rsid w:val="00EA47C1"/>
    <w:rsid w:val="00EA5118"/>
    <w:rsid w:val="00EA5280"/>
    <w:rsid w:val="00EA59E4"/>
    <w:rsid w:val="00EA5D84"/>
    <w:rsid w:val="00EA5FEA"/>
    <w:rsid w:val="00EA5FF4"/>
    <w:rsid w:val="00EA6614"/>
    <w:rsid w:val="00EA67C5"/>
    <w:rsid w:val="00EA684A"/>
    <w:rsid w:val="00EA6F20"/>
    <w:rsid w:val="00EA72DF"/>
    <w:rsid w:val="00EA7A02"/>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470"/>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7428"/>
    <w:rsid w:val="00EB75F5"/>
    <w:rsid w:val="00EB7639"/>
    <w:rsid w:val="00EB76A3"/>
    <w:rsid w:val="00EB7A10"/>
    <w:rsid w:val="00EB7EB8"/>
    <w:rsid w:val="00EB7ED9"/>
    <w:rsid w:val="00EC04B9"/>
    <w:rsid w:val="00EC0863"/>
    <w:rsid w:val="00EC10E8"/>
    <w:rsid w:val="00EC1386"/>
    <w:rsid w:val="00EC1389"/>
    <w:rsid w:val="00EC16B9"/>
    <w:rsid w:val="00EC17C6"/>
    <w:rsid w:val="00EC1BFF"/>
    <w:rsid w:val="00EC1E84"/>
    <w:rsid w:val="00EC24A8"/>
    <w:rsid w:val="00EC2756"/>
    <w:rsid w:val="00EC27C5"/>
    <w:rsid w:val="00EC2E19"/>
    <w:rsid w:val="00EC30DA"/>
    <w:rsid w:val="00EC33B6"/>
    <w:rsid w:val="00EC3EA5"/>
    <w:rsid w:val="00EC411F"/>
    <w:rsid w:val="00EC49D4"/>
    <w:rsid w:val="00EC5344"/>
    <w:rsid w:val="00EC5369"/>
    <w:rsid w:val="00EC575E"/>
    <w:rsid w:val="00EC57A8"/>
    <w:rsid w:val="00EC5AE7"/>
    <w:rsid w:val="00EC5B3A"/>
    <w:rsid w:val="00EC5B56"/>
    <w:rsid w:val="00EC61E9"/>
    <w:rsid w:val="00EC6267"/>
    <w:rsid w:val="00EC65FB"/>
    <w:rsid w:val="00EC6A16"/>
    <w:rsid w:val="00EC6B6D"/>
    <w:rsid w:val="00EC6B74"/>
    <w:rsid w:val="00EC6BAB"/>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0FB"/>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76"/>
    <w:rsid w:val="00ED5BC5"/>
    <w:rsid w:val="00ED626B"/>
    <w:rsid w:val="00ED67ED"/>
    <w:rsid w:val="00ED7043"/>
    <w:rsid w:val="00ED7077"/>
    <w:rsid w:val="00ED729F"/>
    <w:rsid w:val="00ED73CF"/>
    <w:rsid w:val="00ED756E"/>
    <w:rsid w:val="00ED7F8D"/>
    <w:rsid w:val="00EE02C6"/>
    <w:rsid w:val="00EE05FA"/>
    <w:rsid w:val="00EE065A"/>
    <w:rsid w:val="00EE08F7"/>
    <w:rsid w:val="00EE0917"/>
    <w:rsid w:val="00EE0A53"/>
    <w:rsid w:val="00EE0BAF"/>
    <w:rsid w:val="00EE1691"/>
    <w:rsid w:val="00EE1706"/>
    <w:rsid w:val="00EE1707"/>
    <w:rsid w:val="00EE18F0"/>
    <w:rsid w:val="00EE1CFE"/>
    <w:rsid w:val="00EE24B7"/>
    <w:rsid w:val="00EE2C8F"/>
    <w:rsid w:val="00EE2FC1"/>
    <w:rsid w:val="00EE361F"/>
    <w:rsid w:val="00EE37C6"/>
    <w:rsid w:val="00EE3C60"/>
    <w:rsid w:val="00EE4326"/>
    <w:rsid w:val="00EE49B8"/>
    <w:rsid w:val="00EE4AB6"/>
    <w:rsid w:val="00EE4C21"/>
    <w:rsid w:val="00EE5607"/>
    <w:rsid w:val="00EE56DA"/>
    <w:rsid w:val="00EE5B0B"/>
    <w:rsid w:val="00EE5D4B"/>
    <w:rsid w:val="00EE5E3F"/>
    <w:rsid w:val="00EE6613"/>
    <w:rsid w:val="00EE6CE5"/>
    <w:rsid w:val="00EE719A"/>
    <w:rsid w:val="00EE7525"/>
    <w:rsid w:val="00EE7A9E"/>
    <w:rsid w:val="00EE7DDD"/>
    <w:rsid w:val="00EE7DE7"/>
    <w:rsid w:val="00EF01C8"/>
    <w:rsid w:val="00EF0452"/>
    <w:rsid w:val="00EF111C"/>
    <w:rsid w:val="00EF14AE"/>
    <w:rsid w:val="00EF19BD"/>
    <w:rsid w:val="00EF1C48"/>
    <w:rsid w:val="00EF2015"/>
    <w:rsid w:val="00EF2131"/>
    <w:rsid w:val="00EF215C"/>
    <w:rsid w:val="00EF21D4"/>
    <w:rsid w:val="00EF2566"/>
    <w:rsid w:val="00EF28EE"/>
    <w:rsid w:val="00EF290C"/>
    <w:rsid w:val="00EF2A4E"/>
    <w:rsid w:val="00EF2D49"/>
    <w:rsid w:val="00EF2FA6"/>
    <w:rsid w:val="00EF31C1"/>
    <w:rsid w:val="00EF31EB"/>
    <w:rsid w:val="00EF3205"/>
    <w:rsid w:val="00EF324A"/>
    <w:rsid w:val="00EF32A0"/>
    <w:rsid w:val="00EF344D"/>
    <w:rsid w:val="00EF357F"/>
    <w:rsid w:val="00EF3A15"/>
    <w:rsid w:val="00EF3E13"/>
    <w:rsid w:val="00EF3ED6"/>
    <w:rsid w:val="00EF4048"/>
    <w:rsid w:val="00EF415A"/>
    <w:rsid w:val="00EF430F"/>
    <w:rsid w:val="00EF4498"/>
    <w:rsid w:val="00EF4BA8"/>
    <w:rsid w:val="00EF4CED"/>
    <w:rsid w:val="00EF4E3D"/>
    <w:rsid w:val="00EF55B2"/>
    <w:rsid w:val="00EF57B5"/>
    <w:rsid w:val="00EF58F7"/>
    <w:rsid w:val="00EF65CB"/>
    <w:rsid w:val="00EF6723"/>
    <w:rsid w:val="00EF6DC8"/>
    <w:rsid w:val="00EF6E40"/>
    <w:rsid w:val="00EF7794"/>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1EC5"/>
    <w:rsid w:val="00F0202C"/>
    <w:rsid w:val="00F025DB"/>
    <w:rsid w:val="00F02624"/>
    <w:rsid w:val="00F02A24"/>
    <w:rsid w:val="00F031A6"/>
    <w:rsid w:val="00F0354E"/>
    <w:rsid w:val="00F03EAA"/>
    <w:rsid w:val="00F04CA1"/>
    <w:rsid w:val="00F04E2C"/>
    <w:rsid w:val="00F05E44"/>
    <w:rsid w:val="00F05F10"/>
    <w:rsid w:val="00F066CB"/>
    <w:rsid w:val="00F068F9"/>
    <w:rsid w:val="00F06B5C"/>
    <w:rsid w:val="00F06DA7"/>
    <w:rsid w:val="00F0725D"/>
    <w:rsid w:val="00F0727F"/>
    <w:rsid w:val="00F07563"/>
    <w:rsid w:val="00F07DCE"/>
    <w:rsid w:val="00F07FA2"/>
    <w:rsid w:val="00F10152"/>
    <w:rsid w:val="00F104DC"/>
    <w:rsid w:val="00F105C6"/>
    <w:rsid w:val="00F107E1"/>
    <w:rsid w:val="00F10EE5"/>
    <w:rsid w:val="00F11663"/>
    <w:rsid w:val="00F11956"/>
    <w:rsid w:val="00F11A71"/>
    <w:rsid w:val="00F11C89"/>
    <w:rsid w:val="00F129D4"/>
    <w:rsid w:val="00F12DD6"/>
    <w:rsid w:val="00F13339"/>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4F"/>
    <w:rsid w:val="00F15D94"/>
    <w:rsid w:val="00F15DC3"/>
    <w:rsid w:val="00F15EDE"/>
    <w:rsid w:val="00F16138"/>
    <w:rsid w:val="00F161A7"/>
    <w:rsid w:val="00F16949"/>
    <w:rsid w:val="00F16D52"/>
    <w:rsid w:val="00F16E48"/>
    <w:rsid w:val="00F16FFC"/>
    <w:rsid w:val="00F17190"/>
    <w:rsid w:val="00F17273"/>
    <w:rsid w:val="00F178CD"/>
    <w:rsid w:val="00F1792E"/>
    <w:rsid w:val="00F17C9D"/>
    <w:rsid w:val="00F17EAD"/>
    <w:rsid w:val="00F20050"/>
    <w:rsid w:val="00F2009E"/>
    <w:rsid w:val="00F209B5"/>
    <w:rsid w:val="00F20D76"/>
    <w:rsid w:val="00F21D7C"/>
    <w:rsid w:val="00F22045"/>
    <w:rsid w:val="00F22208"/>
    <w:rsid w:val="00F22259"/>
    <w:rsid w:val="00F2237E"/>
    <w:rsid w:val="00F2279B"/>
    <w:rsid w:val="00F22AF8"/>
    <w:rsid w:val="00F22E44"/>
    <w:rsid w:val="00F23064"/>
    <w:rsid w:val="00F2364F"/>
    <w:rsid w:val="00F23AA5"/>
    <w:rsid w:val="00F23DEB"/>
    <w:rsid w:val="00F23E41"/>
    <w:rsid w:val="00F24660"/>
    <w:rsid w:val="00F2467E"/>
    <w:rsid w:val="00F246AA"/>
    <w:rsid w:val="00F246FE"/>
    <w:rsid w:val="00F25F60"/>
    <w:rsid w:val="00F261BC"/>
    <w:rsid w:val="00F267C3"/>
    <w:rsid w:val="00F26B96"/>
    <w:rsid w:val="00F26BD3"/>
    <w:rsid w:val="00F26D2B"/>
    <w:rsid w:val="00F26E97"/>
    <w:rsid w:val="00F26F75"/>
    <w:rsid w:val="00F27349"/>
    <w:rsid w:val="00F27374"/>
    <w:rsid w:val="00F2777B"/>
    <w:rsid w:val="00F27E55"/>
    <w:rsid w:val="00F27EDF"/>
    <w:rsid w:val="00F27EEC"/>
    <w:rsid w:val="00F306DF"/>
    <w:rsid w:val="00F30A3A"/>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41"/>
    <w:rsid w:val="00F35952"/>
    <w:rsid w:val="00F36065"/>
    <w:rsid w:val="00F3606D"/>
    <w:rsid w:val="00F36253"/>
    <w:rsid w:val="00F363A9"/>
    <w:rsid w:val="00F364B5"/>
    <w:rsid w:val="00F36879"/>
    <w:rsid w:val="00F36E00"/>
    <w:rsid w:val="00F37B66"/>
    <w:rsid w:val="00F40261"/>
    <w:rsid w:val="00F40C41"/>
    <w:rsid w:val="00F40DAC"/>
    <w:rsid w:val="00F40E19"/>
    <w:rsid w:val="00F40F1C"/>
    <w:rsid w:val="00F40F7C"/>
    <w:rsid w:val="00F41162"/>
    <w:rsid w:val="00F4130B"/>
    <w:rsid w:val="00F41332"/>
    <w:rsid w:val="00F41504"/>
    <w:rsid w:val="00F41C79"/>
    <w:rsid w:val="00F41E98"/>
    <w:rsid w:val="00F42528"/>
    <w:rsid w:val="00F425A3"/>
    <w:rsid w:val="00F425C9"/>
    <w:rsid w:val="00F42774"/>
    <w:rsid w:val="00F42BED"/>
    <w:rsid w:val="00F42D8C"/>
    <w:rsid w:val="00F4301B"/>
    <w:rsid w:val="00F431A2"/>
    <w:rsid w:val="00F431BB"/>
    <w:rsid w:val="00F431CD"/>
    <w:rsid w:val="00F4324B"/>
    <w:rsid w:val="00F435EB"/>
    <w:rsid w:val="00F438CE"/>
    <w:rsid w:val="00F43C35"/>
    <w:rsid w:val="00F43CCF"/>
    <w:rsid w:val="00F43EE7"/>
    <w:rsid w:val="00F44084"/>
    <w:rsid w:val="00F441CE"/>
    <w:rsid w:val="00F44D5A"/>
    <w:rsid w:val="00F45772"/>
    <w:rsid w:val="00F457AF"/>
    <w:rsid w:val="00F45A0A"/>
    <w:rsid w:val="00F45D2A"/>
    <w:rsid w:val="00F4604A"/>
    <w:rsid w:val="00F46075"/>
    <w:rsid w:val="00F464E9"/>
    <w:rsid w:val="00F4682D"/>
    <w:rsid w:val="00F46B65"/>
    <w:rsid w:val="00F46D2E"/>
    <w:rsid w:val="00F46E9E"/>
    <w:rsid w:val="00F46F7D"/>
    <w:rsid w:val="00F46FA4"/>
    <w:rsid w:val="00F47262"/>
    <w:rsid w:val="00F47758"/>
    <w:rsid w:val="00F47860"/>
    <w:rsid w:val="00F47B5D"/>
    <w:rsid w:val="00F47DB7"/>
    <w:rsid w:val="00F47DB9"/>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182"/>
    <w:rsid w:val="00F53610"/>
    <w:rsid w:val="00F537A3"/>
    <w:rsid w:val="00F53962"/>
    <w:rsid w:val="00F539CF"/>
    <w:rsid w:val="00F53C54"/>
    <w:rsid w:val="00F53C57"/>
    <w:rsid w:val="00F53E03"/>
    <w:rsid w:val="00F543E1"/>
    <w:rsid w:val="00F54F3C"/>
    <w:rsid w:val="00F54FFA"/>
    <w:rsid w:val="00F55A77"/>
    <w:rsid w:val="00F55E7C"/>
    <w:rsid w:val="00F55F5D"/>
    <w:rsid w:val="00F5613B"/>
    <w:rsid w:val="00F562B8"/>
    <w:rsid w:val="00F56C0F"/>
    <w:rsid w:val="00F572BC"/>
    <w:rsid w:val="00F57510"/>
    <w:rsid w:val="00F5795D"/>
    <w:rsid w:val="00F57ED2"/>
    <w:rsid w:val="00F60205"/>
    <w:rsid w:val="00F6033B"/>
    <w:rsid w:val="00F6038B"/>
    <w:rsid w:val="00F60434"/>
    <w:rsid w:val="00F60514"/>
    <w:rsid w:val="00F606E4"/>
    <w:rsid w:val="00F610E9"/>
    <w:rsid w:val="00F612B6"/>
    <w:rsid w:val="00F61342"/>
    <w:rsid w:val="00F614A8"/>
    <w:rsid w:val="00F61990"/>
    <w:rsid w:val="00F61F7D"/>
    <w:rsid w:val="00F62177"/>
    <w:rsid w:val="00F62422"/>
    <w:rsid w:val="00F624E8"/>
    <w:rsid w:val="00F6271A"/>
    <w:rsid w:val="00F62C27"/>
    <w:rsid w:val="00F62EC4"/>
    <w:rsid w:val="00F6328A"/>
    <w:rsid w:val="00F634B2"/>
    <w:rsid w:val="00F63511"/>
    <w:rsid w:val="00F63A0D"/>
    <w:rsid w:val="00F63C5F"/>
    <w:rsid w:val="00F63CCE"/>
    <w:rsid w:val="00F640B4"/>
    <w:rsid w:val="00F64931"/>
    <w:rsid w:val="00F64BD7"/>
    <w:rsid w:val="00F65108"/>
    <w:rsid w:val="00F65114"/>
    <w:rsid w:val="00F65190"/>
    <w:rsid w:val="00F6539E"/>
    <w:rsid w:val="00F65AEF"/>
    <w:rsid w:val="00F65BE4"/>
    <w:rsid w:val="00F66AB9"/>
    <w:rsid w:val="00F66CEC"/>
    <w:rsid w:val="00F66DE0"/>
    <w:rsid w:val="00F67784"/>
    <w:rsid w:val="00F67836"/>
    <w:rsid w:val="00F6787A"/>
    <w:rsid w:val="00F67D38"/>
    <w:rsid w:val="00F67DE2"/>
    <w:rsid w:val="00F70187"/>
    <w:rsid w:val="00F7018C"/>
    <w:rsid w:val="00F70376"/>
    <w:rsid w:val="00F703E7"/>
    <w:rsid w:val="00F7048E"/>
    <w:rsid w:val="00F706CA"/>
    <w:rsid w:val="00F70AA5"/>
    <w:rsid w:val="00F70B8A"/>
    <w:rsid w:val="00F70BCE"/>
    <w:rsid w:val="00F71842"/>
    <w:rsid w:val="00F71E7A"/>
    <w:rsid w:val="00F71FB9"/>
    <w:rsid w:val="00F71FEB"/>
    <w:rsid w:val="00F721A3"/>
    <w:rsid w:val="00F721E8"/>
    <w:rsid w:val="00F7244C"/>
    <w:rsid w:val="00F72CC6"/>
    <w:rsid w:val="00F7334F"/>
    <w:rsid w:val="00F735F3"/>
    <w:rsid w:val="00F73824"/>
    <w:rsid w:val="00F738E7"/>
    <w:rsid w:val="00F73A0C"/>
    <w:rsid w:val="00F73CBD"/>
    <w:rsid w:val="00F7443C"/>
    <w:rsid w:val="00F74A20"/>
    <w:rsid w:val="00F74EEC"/>
    <w:rsid w:val="00F74F9D"/>
    <w:rsid w:val="00F7503A"/>
    <w:rsid w:val="00F75059"/>
    <w:rsid w:val="00F750B8"/>
    <w:rsid w:val="00F75159"/>
    <w:rsid w:val="00F752DD"/>
    <w:rsid w:val="00F754B5"/>
    <w:rsid w:val="00F7569C"/>
    <w:rsid w:val="00F75A79"/>
    <w:rsid w:val="00F75C35"/>
    <w:rsid w:val="00F763B3"/>
    <w:rsid w:val="00F76AA7"/>
    <w:rsid w:val="00F76E82"/>
    <w:rsid w:val="00F76EC5"/>
    <w:rsid w:val="00F76FB1"/>
    <w:rsid w:val="00F770F0"/>
    <w:rsid w:val="00F7726F"/>
    <w:rsid w:val="00F773F0"/>
    <w:rsid w:val="00F7749D"/>
    <w:rsid w:val="00F77F82"/>
    <w:rsid w:val="00F8005C"/>
    <w:rsid w:val="00F801BE"/>
    <w:rsid w:val="00F806AB"/>
    <w:rsid w:val="00F806E6"/>
    <w:rsid w:val="00F807FB"/>
    <w:rsid w:val="00F81841"/>
    <w:rsid w:val="00F81D22"/>
    <w:rsid w:val="00F826A5"/>
    <w:rsid w:val="00F82A23"/>
    <w:rsid w:val="00F82B1A"/>
    <w:rsid w:val="00F82DB2"/>
    <w:rsid w:val="00F833CA"/>
    <w:rsid w:val="00F837A0"/>
    <w:rsid w:val="00F837DB"/>
    <w:rsid w:val="00F84061"/>
    <w:rsid w:val="00F84201"/>
    <w:rsid w:val="00F84425"/>
    <w:rsid w:val="00F84FA2"/>
    <w:rsid w:val="00F84FC6"/>
    <w:rsid w:val="00F8508A"/>
    <w:rsid w:val="00F856DA"/>
    <w:rsid w:val="00F85ACE"/>
    <w:rsid w:val="00F85C50"/>
    <w:rsid w:val="00F86342"/>
    <w:rsid w:val="00F86402"/>
    <w:rsid w:val="00F86DFF"/>
    <w:rsid w:val="00F86F4E"/>
    <w:rsid w:val="00F87140"/>
    <w:rsid w:val="00F87398"/>
    <w:rsid w:val="00F874D0"/>
    <w:rsid w:val="00F8750A"/>
    <w:rsid w:val="00F875F3"/>
    <w:rsid w:val="00F87B53"/>
    <w:rsid w:val="00F87BD0"/>
    <w:rsid w:val="00F87C1D"/>
    <w:rsid w:val="00F90470"/>
    <w:rsid w:val="00F9057B"/>
    <w:rsid w:val="00F9058C"/>
    <w:rsid w:val="00F90625"/>
    <w:rsid w:val="00F90CCB"/>
    <w:rsid w:val="00F90EE8"/>
    <w:rsid w:val="00F90EE9"/>
    <w:rsid w:val="00F90F55"/>
    <w:rsid w:val="00F91773"/>
    <w:rsid w:val="00F91818"/>
    <w:rsid w:val="00F9182B"/>
    <w:rsid w:val="00F918D1"/>
    <w:rsid w:val="00F922D6"/>
    <w:rsid w:val="00F929AB"/>
    <w:rsid w:val="00F92BFF"/>
    <w:rsid w:val="00F92CEC"/>
    <w:rsid w:val="00F9320F"/>
    <w:rsid w:val="00F93DBB"/>
    <w:rsid w:val="00F93DC8"/>
    <w:rsid w:val="00F94155"/>
    <w:rsid w:val="00F946DC"/>
    <w:rsid w:val="00F94C0B"/>
    <w:rsid w:val="00F94D22"/>
    <w:rsid w:val="00F94D83"/>
    <w:rsid w:val="00F95030"/>
    <w:rsid w:val="00F95B29"/>
    <w:rsid w:val="00F95B7E"/>
    <w:rsid w:val="00F965EA"/>
    <w:rsid w:val="00F96C56"/>
    <w:rsid w:val="00F96EAC"/>
    <w:rsid w:val="00F970CE"/>
    <w:rsid w:val="00F97A38"/>
    <w:rsid w:val="00F97A42"/>
    <w:rsid w:val="00F97D60"/>
    <w:rsid w:val="00FA02FD"/>
    <w:rsid w:val="00FA07AE"/>
    <w:rsid w:val="00FA0847"/>
    <w:rsid w:val="00FA0962"/>
    <w:rsid w:val="00FA0F82"/>
    <w:rsid w:val="00FA1214"/>
    <w:rsid w:val="00FA1314"/>
    <w:rsid w:val="00FA18C3"/>
    <w:rsid w:val="00FA27A6"/>
    <w:rsid w:val="00FA28FA"/>
    <w:rsid w:val="00FA31DA"/>
    <w:rsid w:val="00FA340A"/>
    <w:rsid w:val="00FA3641"/>
    <w:rsid w:val="00FA3B9E"/>
    <w:rsid w:val="00FA3C0E"/>
    <w:rsid w:val="00FA446E"/>
    <w:rsid w:val="00FA4590"/>
    <w:rsid w:val="00FA462B"/>
    <w:rsid w:val="00FA54BE"/>
    <w:rsid w:val="00FA5912"/>
    <w:rsid w:val="00FA5956"/>
    <w:rsid w:val="00FA5C74"/>
    <w:rsid w:val="00FA6307"/>
    <w:rsid w:val="00FA6404"/>
    <w:rsid w:val="00FA6698"/>
    <w:rsid w:val="00FA6A2F"/>
    <w:rsid w:val="00FA6C26"/>
    <w:rsid w:val="00FA72B8"/>
    <w:rsid w:val="00FA74CB"/>
    <w:rsid w:val="00FA7717"/>
    <w:rsid w:val="00FA77EA"/>
    <w:rsid w:val="00FA7857"/>
    <w:rsid w:val="00FA7B97"/>
    <w:rsid w:val="00FA7CEF"/>
    <w:rsid w:val="00FB05CB"/>
    <w:rsid w:val="00FB086C"/>
    <w:rsid w:val="00FB0924"/>
    <w:rsid w:val="00FB0F3D"/>
    <w:rsid w:val="00FB13B6"/>
    <w:rsid w:val="00FB1D27"/>
    <w:rsid w:val="00FB2F5C"/>
    <w:rsid w:val="00FB3153"/>
    <w:rsid w:val="00FB326E"/>
    <w:rsid w:val="00FB3408"/>
    <w:rsid w:val="00FB34AF"/>
    <w:rsid w:val="00FB35C5"/>
    <w:rsid w:val="00FB36E8"/>
    <w:rsid w:val="00FB43AC"/>
    <w:rsid w:val="00FB4A33"/>
    <w:rsid w:val="00FB4E7B"/>
    <w:rsid w:val="00FB59F6"/>
    <w:rsid w:val="00FB6190"/>
    <w:rsid w:val="00FB684C"/>
    <w:rsid w:val="00FB6BF7"/>
    <w:rsid w:val="00FB717E"/>
    <w:rsid w:val="00FB7FBE"/>
    <w:rsid w:val="00FC0430"/>
    <w:rsid w:val="00FC062A"/>
    <w:rsid w:val="00FC06AC"/>
    <w:rsid w:val="00FC08BD"/>
    <w:rsid w:val="00FC0A78"/>
    <w:rsid w:val="00FC0C9F"/>
    <w:rsid w:val="00FC11E2"/>
    <w:rsid w:val="00FC1307"/>
    <w:rsid w:val="00FC179D"/>
    <w:rsid w:val="00FC190C"/>
    <w:rsid w:val="00FC1EAF"/>
    <w:rsid w:val="00FC23E0"/>
    <w:rsid w:val="00FC27EF"/>
    <w:rsid w:val="00FC3048"/>
    <w:rsid w:val="00FC3296"/>
    <w:rsid w:val="00FC3701"/>
    <w:rsid w:val="00FC3D02"/>
    <w:rsid w:val="00FC3D7D"/>
    <w:rsid w:val="00FC3D8B"/>
    <w:rsid w:val="00FC40F6"/>
    <w:rsid w:val="00FC4159"/>
    <w:rsid w:val="00FC446F"/>
    <w:rsid w:val="00FC450A"/>
    <w:rsid w:val="00FC4578"/>
    <w:rsid w:val="00FC49D4"/>
    <w:rsid w:val="00FC5675"/>
    <w:rsid w:val="00FC58B3"/>
    <w:rsid w:val="00FC5975"/>
    <w:rsid w:val="00FC5EA0"/>
    <w:rsid w:val="00FC5F03"/>
    <w:rsid w:val="00FC6358"/>
    <w:rsid w:val="00FC6807"/>
    <w:rsid w:val="00FC6921"/>
    <w:rsid w:val="00FC6FA6"/>
    <w:rsid w:val="00FC7970"/>
    <w:rsid w:val="00FD048A"/>
    <w:rsid w:val="00FD084B"/>
    <w:rsid w:val="00FD0C0F"/>
    <w:rsid w:val="00FD0F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451"/>
    <w:rsid w:val="00FD5885"/>
    <w:rsid w:val="00FD588A"/>
    <w:rsid w:val="00FD5D06"/>
    <w:rsid w:val="00FD64D5"/>
    <w:rsid w:val="00FD69DB"/>
    <w:rsid w:val="00FD710B"/>
    <w:rsid w:val="00FD7531"/>
    <w:rsid w:val="00FD77F6"/>
    <w:rsid w:val="00FD7E61"/>
    <w:rsid w:val="00FE07B2"/>
    <w:rsid w:val="00FE0972"/>
    <w:rsid w:val="00FE0B5B"/>
    <w:rsid w:val="00FE0ED0"/>
    <w:rsid w:val="00FE16D3"/>
    <w:rsid w:val="00FE17E1"/>
    <w:rsid w:val="00FE18E1"/>
    <w:rsid w:val="00FE1D97"/>
    <w:rsid w:val="00FE1E23"/>
    <w:rsid w:val="00FE1FBF"/>
    <w:rsid w:val="00FE237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6AB"/>
    <w:rsid w:val="00FE6A02"/>
    <w:rsid w:val="00FE6A60"/>
    <w:rsid w:val="00FE6B8F"/>
    <w:rsid w:val="00FE6D4D"/>
    <w:rsid w:val="00FE6E67"/>
    <w:rsid w:val="00FE6E98"/>
    <w:rsid w:val="00FE7596"/>
    <w:rsid w:val="00FE7795"/>
    <w:rsid w:val="00FE788B"/>
    <w:rsid w:val="00FE7B5B"/>
    <w:rsid w:val="00FE7C58"/>
    <w:rsid w:val="00FE7CB6"/>
    <w:rsid w:val="00FE7D2B"/>
    <w:rsid w:val="00FE7F66"/>
    <w:rsid w:val="00FF018B"/>
    <w:rsid w:val="00FF05A3"/>
    <w:rsid w:val="00FF0E85"/>
    <w:rsid w:val="00FF108E"/>
    <w:rsid w:val="00FF129F"/>
    <w:rsid w:val="00FF15A0"/>
    <w:rsid w:val="00FF16F1"/>
    <w:rsid w:val="00FF1CB7"/>
    <w:rsid w:val="00FF2758"/>
    <w:rsid w:val="00FF2853"/>
    <w:rsid w:val="00FF2C48"/>
    <w:rsid w:val="00FF396C"/>
    <w:rsid w:val="00FF3AA6"/>
    <w:rsid w:val="00FF3F16"/>
    <w:rsid w:val="00FF4835"/>
    <w:rsid w:val="00FF49F1"/>
    <w:rsid w:val="00FF4A19"/>
    <w:rsid w:val="00FF4A7C"/>
    <w:rsid w:val="00FF4F5E"/>
    <w:rsid w:val="00FF5061"/>
    <w:rsid w:val="00FF5625"/>
    <w:rsid w:val="00FF575E"/>
    <w:rsid w:val="00FF59D8"/>
    <w:rsid w:val="00FF5D43"/>
    <w:rsid w:val="00FF639B"/>
    <w:rsid w:val="00FF66F9"/>
    <w:rsid w:val="00FF68F7"/>
    <w:rsid w:val="00FF6955"/>
    <w:rsid w:val="00FF6B4A"/>
    <w:rsid w:val="00FF6D76"/>
    <w:rsid w:val="00FF6E73"/>
    <w:rsid w:val="00FF743F"/>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CE25BE"/>
  <w15:docId w15:val="{1C3EE0D9-0106-416D-8370-4C404C4F0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pPr>
    <w:rPr>
      <w:rFonts w:ascii="Times New Roman" w:eastAsia="宋体" w:hAnsi="Times New Roman" w:cs="Times New Roman"/>
      <w:lang w:eastAsia="en-US"/>
    </w:rPr>
  </w:style>
  <w:style w:type="paragraph" w:styleId="1">
    <w:name w:val="heading 1"/>
    <w:basedOn w:val="a0"/>
    <w:next w:val="a"/>
    <w:link w:val="10"/>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0"/>
        <w:numId w:val="0"/>
      </w:numPr>
      <w:outlineLvl w:val="3"/>
    </w:pPr>
    <w:rPr>
      <w:rFonts w:cs="Times New Roman"/>
      <w:sz w:val="24"/>
    </w:rPr>
  </w:style>
  <w:style w:type="paragraph" w:styleId="5">
    <w:name w:val="heading 5"/>
    <w:basedOn w:val="4"/>
    <w:next w:val="a"/>
    <w:link w:val="50"/>
    <w:qFormat/>
    <w:pPr>
      <w:ind w:left="1701" w:hanging="1701"/>
      <w:outlineLvl w:val="4"/>
    </w:pPr>
    <w:rPr>
      <w:sz w:val="22"/>
    </w:rPr>
  </w:style>
  <w:style w:type="paragraph" w:styleId="6">
    <w:name w:val="heading 6"/>
    <w:basedOn w:val="a"/>
    <w:next w:val="a"/>
    <w:link w:val="60"/>
    <w:qFormat/>
    <w:pPr>
      <w:keepNext/>
      <w:keepLines/>
      <w:widowControl w:val="0"/>
      <w:spacing w:before="120"/>
      <w:ind w:left="1985" w:hanging="1985"/>
      <w:textAlignment w:val="baseline"/>
      <w:outlineLvl w:val="5"/>
    </w:pPr>
    <w:rPr>
      <w:rFonts w:ascii="Arial" w:eastAsia="Arial" w:hAnsi="Arial"/>
      <w:lang w:val="en-GB"/>
    </w:rPr>
  </w:style>
  <w:style w:type="paragraph" w:styleId="7">
    <w:name w:val="heading 7"/>
    <w:basedOn w:val="a"/>
    <w:next w:val="a"/>
    <w:link w:val="70"/>
    <w:qFormat/>
    <w:pPr>
      <w:keepNext/>
      <w:keepLines/>
      <w:widowControl w:val="0"/>
      <w:spacing w:before="120"/>
      <w:ind w:left="1985" w:hanging="1985"/>
      <w:textAlignment w:val="baseline"/>
      <w:outlineLvl w:val="6"/>
    </w:pPr>
    <w:rPr>
      <w:rFonts w:ascii="Arial" w:eastAsia="Arial" w:hAnsi="Arial"/>
      <w:lang w:val="en-GB"/>
    </w:rPr>
  </w:style>
  <w:style w:type="paragraph" w:styleId="8">
    <w:name w:val="heading 8"/>
    <w:basedOn w:val="1"/>
    <w:next w:val="a"/>
    <w:link w:val="80"/>
    <w:qFormat/>
    <w:pPr>
      <w:numPr>
        <w:numId w:val="2"/>
      </w:numPr>
      <w:ind w:left="0" w:firstLine="0"/>
      <w:outlineLvl w:val="7"/>
    </w:pPr>
    <w:rPr>
      <w:rFonts w:cs="Times New Roman"/>
    </w:rPr>
  </w:style>
  <w:style w:type="paragraph" w:styleId="9">
    <w:name w:val="heading 9"/>
    <w:basedOn w:val="8"/>
    <w:next w:val="a"/>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iPriority w:val="99"/>
    <w:unhideWhenUsed/>
    <w:qFormat/>
    <w:pPr>
      <w:tabs>
        <w:tab w:val="center" w:pos="4680"/>
        <w:tab w:val="right" w:pos="9360"/>
      </w:tabs>
      <w:spacing w:after="0"/>
      <w:textAlignment w:val="baseline"/>
    </w:pPr>
  </w:style>
  <w:style w:type="paragraph" w:styleId="a5">
    <w:name w:val="caption"/>
    <w:basedOn w:val="a"/>
    <w:next w:val="a"/>
    <w:link w:val="a6"/>
    <w:uiPriority w:val="35"/>
    <w:qFormat/>
    <w:pPr>
      <w:spacing w:before="120" w:after="120"/>
      <w:textAlignment w:val="baseline"/>
    </w:pPr>
    <w:rPr>
      <w:b/>
      <w:lang w:val="zh-CN" w:eastAsia="zh-CN"/>
    </w:rPr>
  </w:style>
  <w:style w:type="paragraph" w:styleId="a7">
    <w:name w:val="annotation text"/>
    <w:basedOn w:val="a"/>
    <w:link w:val="a8"/>
    <w:uiPriority w:val="99"/>
    <w:unhideWhenUsed/>
    <w:qFormat/>
    <w:pPr>
      <w:textAlignment w:val="baseline"/>
    </w:pPr>
  </w:style>
  <w:style w:type="paragraph" w:styleId="21">
    <w:name w:val="List 2"/>
    <w:basedOn w:val="a"/>
    <w:uiPriority w:val="99"/>
    <w:semiHidden/>
    <w:unhideWhenUsed/>
    <w:qFormat/>
    <w:pPr>
      <w:ind w:left="720" w:hanging="360"/>
      <w:contextualSpacing/>
      <w:textAlignment w:val="baseline"/>
    </w:pPr>
  </w:style>
  <w:style w:type="paragraph" w:styleId="a9">
    <w:name w:val="Balloon Text"/>
    <w:basedOn w:val="a"/>
    <w:link w:val="aa"/>
    <w:uiPriority w:val="99"/>
    <w:semiHidden/>
    <w:unhideWhenUsed/>
    <w:pPr>
      <w:spacing w:after="0"/>
      <w:textAlignment w:val="baseline"/>
    </w:pPr>
    <w:rPr>
      <w:rFonts w:ascii="Segoe UI" w:hAnsi="Segoe UI" w:cs="Segoe UI"/>
      <w:sz w:val="18"/>
      <w:szCs w:val="18"/>
    </w:rPr>
  </w:style>
  <w:style w:type="paragraph" w:styleId="ab">
    <w:name w:val="footer"/>
    <w:basedOn w:val="a"/>
    <w:link w:val="ac"/>
    <w:uiPriority w:val="99"/>
    <w:unhideWhenUsed/>
    <w:qFormat/>
    <w:pPr>
      <w:tabs>
        <w:tab w:val="center" w:pos="4680"/>
        <w:tab w:val="right" w:pos="9360"/>
      </w:tabs>
      <w:spacing w:after="0"/>
      <w:textAlignment w:val="baseline"/>
    </w:pPr>
  </w:style>
  <w:style w:type="paragraph" w:styleId="ad">
    <w:name w:val="List"/>
    <w:basedOn w:val="a"/>
    <w:uiPriority w:val="99"/>
    <w:semiHidden/>
    <w:unhideWhenUsed/>
    <w:qFormat/>
    <w:pPr>
      <w:ind w:left="360" w:hanging="360"/>
      <w:contextualSpacing/>
      <w:textAlignment w:val="baseline"/>
    </w:pPr>
  </w:style>
  <w:style w:type="paragraph" w:styleId="ae">
    <w:name w:val="annotation subject"/>
    <w:basedOn w:val="a7"/>
    <w:next w:val="a7"/>
    <w:link w:val="af"/>
    <w:uiPriority w:val="99"/>
    <w:semiHidden/>
    <w:unhideWhenUsed/>
    <w:qFormat/>
    <w:rPr>
      <w:b/>
      <w:bCs/>
    </w:rPr>
  </w:style>
  <w:style w:type="table" w:styleId="af0">
    <w:name w:val="Table Grid"/>
    <w:aliases w:val="TableGrid"/>
    <w:basedOn w:val="a2"/>
    <w:uiPriority w:val="3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annotation reference"/>
    <w:basedOn w:val="a1"/>
    <w:unhideWhenUsed/>
    <w:qFormat/>
    <w:rPr>
      <w:sz w:val="16"/>
      <w:szCs w:val="16"/>
    </w:rPr>
  </w:style>
  <w:style w:type="character" w:customStyle="1" w:styleId="aa">
    <w:name w:val="批注框文本 字符"/>
    <w:basedOn w:val="a1"/>
    <w:link w:val="a9"/>
    <w:uiPriority w:val="99"/>
    <w:semiHidden/>
    <w:qFormat/>
    <w:rPr>
      <w:rFonts w:ascii="Segoe UI" w:hAnsi="Segoe UI" w:cs="Segoe UI"/>
      <w:sz w:val="18"/>
      <w:szCs w:val="18"/>
    </w:rPr>
  </w:style>
  <w:style w:type="character" w:customStyle="1" w:styleId="10">
    <w:name w:val="标题 1 字符"/>
    <w:link w:val="1"/>
    <w:qFormat/>
    <w:rPr>
      <w:rFonts w:ascii="Arial" w:eastAsia="Arial" w:hAnsi="Arial" w:cstheme="majorBidi"/>
      <w:sz w:val="36"/>
      <w:lang w:val="en-GB" w:eastAsia="en-US"/>
    </w:rPr>
  </w:style>
  <w:style w:type="character" w:customStyle="1" w:styleId="20">
    <w:name w:val="标题 2 字符"/>
    <w:link w:val="2"/>
    <w:rPr>
      <w:rFonts w:ascii="Arial" w:eastAsia="Arial" w:hAnsi="Arial" w:cstheme="majorBidi"/>
      <w:sz w:val="32"/>
      <w:lang w:val="en-GB" w:eastAsia="en-US"/>
    </w:rPr>
  </w:style>
  <w:style w:type="character" w:customStyle="1" w:styleId="30">
    <w:name w:val="标题 3 字符"/>
    <w:basedOn w:val="a1"/>
    <w:link w:val="3"/>
    <w:qFormat/>
    <w:rPr>
      <w:rFonts w:ascii="Arial" w:eastAsia="Arial" w:hAnsi="Arial" w:cstheme="majorBidi"/>
      <w:sz w:val="28"/>
      <w:lang w:val="en-GB" w:eastAsia="en-US"/>
    </w:rPr>
  </w:style>
  <w:style w:type="paragraph" w:customStyle="1" w:styleId="3GPPHeader">
    <w:name w:val="3GPP_Header"/>
    <w:basedOn w:val="a"/>
    <w:qFormat/>
    <w:pPr>
      <w:tabs>
        <w:tab w:val="left" w:pos="1701"/>
        <w:tab w:val="right" w:pos="9639"/>
      </w:tabs>
      <w:spacing w:after="240"/>
      <w:textAlignment w:val="baseline"/>
    </w:pPr>
    <w:rPr>
      <w:rFonts w:ascii="Arial" w:eastAsia="Times New Roman" w:hAnsi="Arial"/>
      <w:b/>
      <w:sz w:val="24"/>
      <w:lang w:eastAsia="zh-CN"/>
    </w:rPr>
  </w:style>
  <w:style w:type="paragraph" w:styleId="af3">
    <w:name w:val="List Paragraph"/>
    <w:aliases w:val="- Bullets,Lista1,1st level - Bullet List Paragraph,List Paragraph1,Lettre d'introduction,Paragrafo elenco,Normal bullet 2,Bullet list,Numbered List,Task Body,Viñetas (Inicio Parrafo),3 Txt tabla,Zerrenda-paragrafoa,Lista viñetas,목록 단,B,列"/>
    <w:basedOn w:val="a"/>
    <w:link w:val="af4"/>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af4">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B 字符"/>
    <w:link w:val="af3"/>
    <w:uiPriority w:val="34"/>
    <w:qFormat/>
    <w:locked/>
    <w:rPr>
      <w:rFonts w:ascii="Calibri" w:eastAsia="Calibri" w:hAnsi="Calibri"/>
      <w:sz w:val="22"/>
      <w:szCs w:val="22"/>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a"/>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a"/>
    <w:qFormat/>
    <w:pPr>
      <w:ind w:left="2552" w:hanging="284"/>
    </w:pPr>
    <w:rPr>
      <w:rFonts w:ascii="CG Times (WN)" w:hAnsi="CG Times (WN)"/>
      <w:lang w:val="zh-CN"/>
    </w:rPr>
  </w:style>
  <w:style w:type="paragraph" w:customStyle="1" w:styleId="list2">
    <w:name w:val="list2"/>
    <w:basedOn w:val="af3"/>
    <w:qFormat/>
    <w:pPr>
      <w:numPr>
        <w:ilvl w:val="1"/>
        <w:numId w:val="3"/>
      </w:numPr>
      <w:spacing w:after="0"/>
    </w:pPr>
    <w:rPr>
      <w:lang w:val="en-GB"/>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a4">
    <w:name w:val="页眉 字符"/>
    <w:basedOn w:val="a1"/>
    <w:link w:val="a0"/>
    <w:uiPriority w:val="99"/>
    <w:qFormat/>
    <w:rPr>
      <w:rFonts w:ascii="Times New Roman" w:hAnsi="Times New Roman"/>
      <w:lang w:eastAsia="en-US"/>
    </w:rPr>
  </w:style>
  <w:style w:type="character" w:customStyle="1" w:styleId="40">
    <w:name w:val="标题 4 字符"/>
    <w:link w:val="4"/>
    <w:qFormat/>
    <w:rPr>
      <w:rFonts w:ascii="Arial" w:eastAsia="Arial" w:hAnsi="Arial"/>
      <w:sz w:val="24"/>
      <w:lang w:val="en-GB" w:eastAsia="en-US"/>
    </w:rPr>
  </w:style>
  <w:style w:type="character" w:customStyle="1" w:styleId="50">
    <w:name w:val="标题 5 字符"/>
    <w:basedOn w:val="a1"/>
    <w:link w:val="5"/>
    <w:qFormat/>
    <w:rPr>
      <w:rFonts w:ascii="Arial" w:eastAsia="Arial" w:hAnsi="Arial"/>
      <w:sz w:val="22"/>
      <w:lang w:val="en-GB" w:eastAsia="en-US"/>
    </w:rPr>
  </w:style>
  <w:style w:type="character" w:customStyle="1" w:styleId="60">
    <w:name w:val="标题 6 字符"/>
    <w:basedOn w:val="a1"/>
    <w:link w:val="6"/>
    <w:qFormat/>
    <w:rPr>
      <w:rFonts w:ascii="Arial" w:eastAsia="Arial" w:hAnsi="Arial"/>
      <w:lang w:val="en-GB" w:eastAsia="en-US"/>
    </w:rPr>
  </w:style>
  <w:style w:type="character" w:customStyle="1" w:styleId="70">
    <w:name w:val="标题 7 字符"/>
    <w:basedOn w:val="a1"/>
    <w:link w:val="7"/>
    <w:qFormat/>
    <w:rPr>
      <w:rFonts w:ascii="Arial" w:eastAsia="Arial" w:hAnsi="Arial"/>
      <w:lang w:val="en-GB" w:eastAsia="en-US"/>
    </w:rPr>
  </w:style>
  <w:style w:type="character" w:customStyle="1" w:styleId="80">
    <w:name w:val="标题 8 字符"/>
    <w:basedOn w:val="a1"/>
    <w:link w:val="8"/>
    <w:qFormat/>
    <w:rPr>
      <w:rFonts w:ascii="Arial" w:eastAsia="Arial" w:hAnsi="Arial" w:cs="Times New Roman"/>
      <w:sz w:val="36"/>
      <w:lang w:val="en-GB" w:eastAsia="en-US"/>
    </w:rPr>
  </w:style>
  <w:style w:type="character" w:customStyle="1" w:styleId="90">
    <w:name w:val="标题 9 字符"/>
    <w:basedOn w:val="a1"/>
    <w:link w:val="9"/>
    <w:qFormat/>
    <w:rPr>
      <w:rFonts w:ascii="Arial" w:eastAsia="Arial" w:hAnsi="Arial" w:cs="Times New Roman"/>
      <w:sz w:val="36"/>
      <w:lang w:val="en-GB" w:eastAsia="en-US"/>
    </w:rPr>
  </w:style>
  <w:style w:type="character" w:customStyle="1" w:styleId="a6">
    <w:name w:val="题注 字符"/>
    <w:link w:val="a5"/>
    <w:uiPriority w:val="35"/>
    <w:qFormat/>
    <w:rPr>
      <w:rFonts w:ascii="Times New Roman" w:hAnsi="Times New Roman"/>
      <w:b/>
      <w:lang w:val="zh-CN" w:eastAsia="zh-CN"/>
    </w:rPr>
  </w:style>
  <w:style w:type="character" w:customStyle="1" w:styleId="ac">
    <w:name w:val="页脚 字符"/>
    <w:basedOn w:val="a1"/>
    <w:link w:val="ab"/>
    <w:uiPriority w:val="99"/>
    <w:qFormat/>
    <w:rPr>
      <w:rFonts w:ascii="Times New Roman" w:hAnsi="Times New Roman"/>
      <w:lang w:eastAsia="en-US"/>
    </w:rPr>
  </w:style>
  <w:style w:type="character" w:customStyle="1" w:styleId="a8">
    <w:name w:val="批注文字 字符"/>
    <w:basedOn w:val="a1"/>
    <w:link w:val="a7"/>
    <w:uiPriority w:val="99"/>
    <w:qFormat/>
    <w:rPr>
      <w:rFonts w:ascii="Times New Roman" w:hAnsi="Times New Roman"/>
      <w:lang w:eastAsia="en-US"/>
    </w:rPr>
  </w:style>
  <w:style w:type="character" w:customStyle="1" w:styleId="af">
    <w:name w:val="批注主题 字符"/>
    <w:basedOn w:val="a8"/>
    <w:link w:val="ae"/>
    <w:uiPriority w:val="99"/>
    <w:semiHidden/>
    <w:qFormat/>
    <w:rPr>
      <w:rFonts w:ascii="Times New Roman" w:hAnsi="Times New Roman"/>
      <w:b/>
      <w:bCs/>
      <w:lang w:eastAsia="en-US"/>
    </w:rPr>
  </w:style>
  <w:style w:type="paragraph" w:customStyle="1" w:styleId="Agreement">
    <w:name w:val="Agreement"/>
    <w:basedOn w:val="a"/>
    <w:uiPriority w:val="99"/>
    <w:qFormat/>
    <w:pPr>
      <w:numPr>
        <w:numId w:val="4"/>
      </w:numPr>
      <w:textAlignment w:val="baseline"/>
    </w:pPr>
  </w:style>
  <w:style w:type="character" w:customStyle="1" w:styleId="SubtleEmphasis1">
    <w:name w:val="Subtle Emphasis1"/>
    <w:basedOn w:val="a1"/>
    <w:uiPriority w:val="19"/>
    <w:qFormat/>
    <w:rPr>
      <w:i/>
      <w:iCs/>
      <w:color w:val="404040" w:themeColor="text1" w:themeTint="BF"/>
    </w:rPr>
  </w:style>
  <w:style w:type="character" w:customStyle="1" w:styleId="fontstyle01">
    <w:name w:val="fontstyle01"/>
    <w:basedOn w:val="a1"/>
    <w:rPr>
      <w:rFonts w:ascii="Arial-BoldMT" w:hAnsi="Arial-BoldMT" w:hint="default"/>
      <w:b/>
      <w:bCs/>
      <w:color w:val="000000"/>
      <w:sz w:val="20"/>
      <w:szCs w:val="20"/>
    </w:rPr>
  </w:style>
  <w:style w:type="character" w:customStyle="1" w:styleId="Mention1">
    <w:name w:val="Mention1"/>
    <w:basedOn w:val="a1"/>
    <w:uiPriority w:val="99"/>
    <w:unhideWhenUsed/>
    <w:qFormat/>
    <w:rPr>
      <w:color w:val="2B579A"/>
      <w:shd w:val="clear" w:color="auto" w:fill="E6E6E6"/>
    </w:rPr>
  </w:style>
  <w:style w:type="character" w:customStyle="1" w:styleId="fontstyle21">
    <w:name w:val="fontstyle21"/>
    <w:basedOn w:val="a1"/>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a"/>
    <w:link w:val="NOChar"/>
    <w:pPr>
      <w:keepLines/>
      <w:ind w:left="1135" w:hanging="851"/>
      <w:textAlignment w:val="baseline"/>
    </w:pPr>
    <w:rPr>
      <w:rFonts w:eastAsia="Times New Roman"/>
      <w:lang w:val="en-GB" w:eastAsia="en-GB"/>
    </w:rPr>
  </w:style>
  <w:style w:type="paragraph" w:customStyle="1" w:styleId="B1">
    <w:name w:val="B1"/>
    <w:basedOn w:val="ad"/>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a"/>
    <w:next w:val="a"/>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21"/>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a1"/>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a"/>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a"/>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a1"/>
    <w:qFormat/>
  </w:style>
  <w:style w:type="paragraph" w:customStyle="1" w:styleId="pf0">
    <w:name w:val="pf0"/>
    <w:basedOn w:val="a"/>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a"/>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af5">
    <w:name w:val="Quote"/>
    <w:basedOn w:val="a"/>
    <w:next w:val="a"/>
    <w:link w:val="af6"/>
    <w:uiPriority w:val="29"/>
    <w:qFormat/>
    <w:pPr>
      <w:spacing w:before="200" w:after="160"/>
      <w:ind w:left="864" w:right="864"/>
      <w:jc w:val="center"/>
    </w:pPr>
    <w:rPr>
      <w:i/>
      <w:iCs/>
      <w:color w:val="404040" w:themeColor="text1" w:themeTint="BF"/>
    </w:rPr>
  </w:style>
  <w:style w:type="character" w:customStyle="1" w:styleId="af6">
    <w:name w:val="引用 字符"/>
    <w:basedOn w:val="a1"/>
    <w:link w:val="af5"/>
    <w:uiPriority w:val="29"/>
    <w:qFormat/>
    <w:rPr>
      <w:rFonts w:ascii="Times New Roman" w:hAnsi="Times New Roman"/>
      <w:i/>
      <w:iCs/>
      <w:color w:val="404040" w:themeColor="text1" w:themeTint="BF"/>
      <w:lang w:eastAsia="en-US"/>
    </w:rPr>
  </w:style>
  <w:style w:type="paragraph" w:customStyle="1" w:styleId="KPList">
    <w:name w:val="KP List"/>
    <w:basedOn w:val="af3"/>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a1"/>
    <w:link w:val="KPList"/>
    <w:qFormat/>
    <w:rPr>
      <w:rFonts w:ascii="Times New Roman" w:eastAsia="宋体" w:hAnsi="Times New Roman" w:cs="Times New Roman"/>
    </w:rPr>
  </w:style>
  <w:style w:type="table" w:customStyle="1" w:styleId="TableNormal1">
    <w:name w:val="Table Normal1"/>
    <w:basedOn w:val="a2"/>
    <w:semiHidden/>
    <w:qFormat/>
    <w:pPr>
      <w:spacing w:after="160" w:line="256" w:lineRule="auto"/>
    </w:pPr>
    <w:rPr>
      <w:rFonts w:hint="eastAsia"/>
      <w:sz w:val="22"/>
      <w:szCs w:val="22"/>
    </w:rPr>
    <w:tblPr/>
  </w:style>
  <w:style w:type="paragraph" w:customStyle="1" w:styleId="EmailDiscussion">
    <w:name w:val="EmailDiscussion"/>
    <w:basedOn w:val="a"/>
    <w:next w:val="a"/>
    <w:qFormat/>
    <w:pPr>
      <w:numPr>
        <w:numId w:val="7"/>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aliases w:val="EN Char"/>
    <w:link w:val="EditorsNote"/>
    <w:qFormat/>
    <w:rsid w:val="00BC61FB"/>
    <w:rPr>
      <w:rFonts w:ascii="Times New Roman" w:eastAsiaTheme="minorEastAsia" w:hAnsi="Times New Roman" w:cs="Times New Roman"/>
      <w:color w:val="FF0000"/>
      <w:lang w:val="en-GB" w:eastAsia="en-US"/>
    </w:rPr>
  </w:style>
  <w:style w:type="paragraph" w:customStyle="1" w:styleId="B3">
    <w:name w:val="B3"/>
    <w:basedOn w:val="31"/>
    <w:link w:val="B3Char2"/>
    <w:qFormat/>
    <w:rsid w:val="00172660"/>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sid w:val="00172660"/>
    <w:rPr>
      <w:rFonts w:ascii="Times New Roman" w:eastAsia="Times New Roman" w:hAnsi="Times New Roman" w:cs="Times New Roman"/>
      <w:lang w:val="en-GB"/>
    </w:rPr>
  </w:style>
  <w:style w:type="paragraph" w:styleId="31">
    <w:name w:val="List 3"/>
    <w:basedOn w:val="a"/>
    <w:uiPriority w:val="99"/>
    <w:semiHidden/>
    <w:unhideWhenUsed/>
    <w:rsid w:val="00172660"/>
    <w:pPr>
      <w:ind w:leftChars="400" w:left="100" w:hangingChars="200" w:hanging="200"/>
      <w:contextualSpacing/>
    </w:pPr>
  </w:style>
  <w:style w:type="paragraph" w:styleId="af7">
    <w:name w:val="footnote text"/>
    <w:basedOn w:val="a"/>
    <w:link w:val="af8"/>
    <w:uiPriority w:val="99"/>
    <w:semiHidden/>
    <w:unhideWhenUsed/>
    <w:rsid w:val="00EF3ED6"/>
    <w:pPr>
      <w:snapToGrid w:val="0"/>
    </w:pPr>
    <w:rPr>
      <w:sz w:val="18"/>
      <w:szCs w:val="18"/>
    </w:rPr>
  </w:style>
  <w:style w:type="character" w:customStyle="1" w:styleId="af8">
    <w:name w:val="脚注文本 字符"/>
    <w:basedOn w:val="a1"/>
    <w:link w:val="af7"/>
    <w:uiPriority w:val="99"/>
    <w:semiHidden/>
    <w:rsid w:val="00EF3ED6"/>
    <w:rPr>
      <w:rFonts w:ascii="Times New Roman" w:eastAsia="宋体" w:hAnsi="Times New Roman" w:cs="Times New Roman"/>
      <w:sz w:val="18"/>
      <w:szCs w:val="18"/>
      <w:lang w:eastAsia="en-US"/>
    </w:rPr>
  </w:style>
  <w:style w:type="character" w:styleId="af9">
    <w:name w:val="footnote reference"/>
    <w:basedOn w:val="a1"/>
    <w:uiPriority w:val="99"/>
    <w:semiHidden/>
    <w:unhideWhenUsed/>
    <w:rsid w:val="00EF3ED6"/>
    <w:rPr>
      <w:vertAlign w:val="superscript"/>
    </w:rPr>
  </w:style>
  <w:style w:type="paragraph" w:styleId="afa">
    <w:name w:val="Revision"/>
    <w:hidden/>
    <w:uiPriority w:val="99"/>
    <w:semiHidden/>
    <w:rsid w:val="00AD71B5"/>
    <w:rPr>
      <w:rFonts w:ascii="Times New Roman" w:eastAsia="宋体" w:hAnsi="Times New Roman" w:cs="Times New Roman"/>
      <w:lang w:eastAsia="en-US"/>
    </w:rPr>
  </w:style>
  <w:style w:type="character" w:styleId="afb">
    <w:name w:val="Hyperlink"/>
    <w:basedOn w:val="a1"/>
    <w:uiPriority w:val="99"/>
    <w:unhideWhenUsed/>
    <w:rsid w:val="00C1389F"/>
    <w:rPr>
      <w:color w:val="0000FF"/>
      <w:u w:val="single"/>
    </w:rPr>
  </w:style>
  <w:style w:type="character" w:customStyle="1" w:styleId="text-only">
    <w:name w:val="text-only"/>
    <w:basedOn w:val="a1"/>
    <w:rsid w:val="007A182F"/>
  </w:style>
  <w:style w:type="character" w:styleId="afc">
    <w:name w:val="Unresolved Mention"/>
    <w:basedOn w:val="a1"/>
    <w:uiPriority w:val="99"/>
    <w:semiHidden/>
    <w:unhideWhenUsed/>
    <w:rsid w:val="00A42071"/>
    <w:rPr>
      <w:color w:val="605E5C"/>
      <w:shd w:val="clear" w:color="auto" w:fill="E1DFDD"/>
    </w:rPr>
  </w:style>
  <w:style w:type="character" w:customStyle="1" w:styleId="abbreviationkg7ec">
    <w:name w:val="abbreviation__kg7ec"/>
    <w:basedOn w:val="a1"/>
    <w:rsid w:val="00721182"/>
  </w:style>
  <w:style w:type="character" w:styleId="afd">
    <w:name w:val="FollowedHyperlink"/>
    <w:basedOn w:val="a1"/>
    <w:uiPriority w:val="99"/>
    <w:semiHidden/>
    <w:unhideWhenUsed/>
    <w:rsid w:val="005758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19793">
      <w:bodyDiv w:val="1"/>
      <w:marLeft w:val="0"/>
      <w:marRight w:val="0"/>
      <w:marTop w:val="0"/>
      <w:marBottom w:val="0"/>
      <w:divBdr>
        <w:top w:val="none" w:sz="0" w:space="0" w:color="auto"/>
        <w:left w:val="none" w:sz="0" w:space="0" w:color="auto"/>
        <w:bottom w:val="none" w:sz="0" w:space="0" w:color="auto"/>
        <w:right w:val="none" w:sz="0" w:space="0" w:color="auto"/>
      </w:divBdr>
      <w:divsChild>
        <w:div w:id="675889263">
          <w:marLeft w:val="0"/>
          <w:marRight w:val="0"/>
          <w:marTop w:val="0"/>
          <w:marBottom w:val="0"/>
          <w:divBdr>
            <w:top w:val="none" w:sz="0" w:space="0" w:color="auto"/>
            <w:left w:val="none" w:sz="0" w:space="0" w:color="auto"/>
            <w:bottom w:val="none" w:sz="0" w:space="0" w:color="auto"/>
            <w:right w:val="none" w:sz="0" w:space="0" w:color="auto"/>
          </w:divBdr>
        </w:div>
      </w:divsChild>
    </w:div>
    <w:div w:id="88935557">
      <w:bodyDiv w:val="1"/>
      <w:marLeft w:val="0"/>
      <w:marRight w:val="0"/>
      <w:marTop w:val="0"/>
      <w:marBottom w:val="0"/>
      <w:divBdr>
        <w:top w:val="none" w:sz="0" w:space="0" w:color="auto"/>
        <w:left w:val="none" w:sz="0" w:space="0" w:color="auto"/>
        <w:bottom w:val="none" w:sz="0" w:space="0" w:color="auto"/>
        <w:right w:val="none" w:sz="0" w:space="0" w:color="auto"/>
      </w:divBdr>
      <w:divsChild>
        <w:div w:id="1509756145">
          <w:marLeft w:val="0"/>
          <w:marRight w:val="0"/>
          <w:marTop w:val="0"/>
          <w:marBottom w:val="0"/>
          <w:divBdr>
            <w:top w:val="none" w:sz="0" w:space="0" w:color="auto"/>
            <w:left w:val="none" w:sz="0" w:space="0" w:color="auto"/>
            <w:bottom w:val="none" w:sz="0" w:space="0" w:color="auto"/>
            <w:right w:val="none" w:sz="0" w:space="0" w:color="auto"/>
          </w:divBdr>
        </w:div>
      </w:divsChild>
    </w:div>
    <w:div w:id="169951011">
      <w:bodyDiv w:val="1"/>
      <w:marLeft w:val="0"/>
      <w:marRight w:val="0"/>
      <w:marTop w:val="0"/>
      <w:marBottom w:val="0"/>
      <w:divBdr>
        <w:top w:val="none" w:sz="0" w:space="0" w:color="auto"/>
        <w:left w:val="none" w:sz="0" w:space="0" w:color="auto"/>
        <w:bottom w:val="none" w:sz="0" w:space="0" w:color="auto"/>
        <w:right w:val="none" w:sz="0" w:space="0" w:color="auto"/>
      </w:divBdr>
      <w:divsChild>
        <w:div w:id="688533891">
          <w:marLeft w:val="0"/>
          <w:marRight w:val="0"/>
          <w:marTop w:val="0"/>
          <w:marBottom w:val="0"/>
          <w:divBdr>
            <w:top w:val="none" w:sz="0" w:space="0" w:color="auto"/>
            <w:left w:val="none" w:sz="0" w:space="0" w:color="auto"/>
            <w:bottom w:val="none" w:sz="0" w:space="0" w:color="auto"/>
            <w:right w:val="none" w:sz="0" w:space="0" w:color="auto"/>
          </w:divBdr>
        </w:div>
      </w:divsChild>
    </w:div>
    <w:div w:id="451019289">
      <w:bodyDiv w:val="1"/>
      <w:marLeft w:val="0"/>
      <w:marRight w:val="0"/>
      <w:marTop w:val="0"/>
      <w:marBottom w:val="0"/>
      <w:divBdr>
        <w:top w:val="none" w:sz="0" w:space="0" w:color="auto"/>
        <w:left w:val="none" w:sz="0" w:space="0" w:color="auto"/>
        <w:bottom w:val="none" w:sz="0" w:space="0" w:color="auto"/>
        <w:right w:val="none" w:sz="0" w:space="0" w:color="auto"/>
      </w:divBdr>
      <w:divsChild>
        <w:div w:id="1246451218">
          <w:marLeft w:val="0"/>
          <w:marRight w:val="0"/>
          <w:marTop w:val="0"/>
          <w:marBottom w:val="0"/>
          <w:divBdr>
            <w:top w:val="none" w:sz="0" w:space="0" w:color="auto"/>
            <w:left w:val="none" w:sz="0" w:space="0" w:color="auto"/>
            <w:bottom w:val="none" w:sz="0" w:space="0" w:color="auto"/>
            <w:right w:val="none" w:sz="0" w:space="0" w:color="auto"/>
          </w:divBdr>
        </w:div>
      </w:divsChild>
    </w:div>
    <w:div w:id="545680914">
      <w:bodyDiv w:val="1"/>
      <w:marLeft w:val="0"/>
      <w:marRight w:val="0"/>
      <w:marTop w:val="0"/>
      <w:marBottom w:val="0"/>
      <w:divBdr>
        <w:top w:val="none" w:sz="0" w:space="0" w:color="auto"/>
        <w:left w:val="none" w:sz="0" w:space="0" w:color="auto"/>
        <w:bottom w:val="none" w:sz="0" w:space="0" w:color="auto"/>
        <w:right w:val="none" w:sz="0" w:space="0" w:color="auto"/>
      </w:divBdr>
    </w:div>
    <w:div w:id="620108781">
      <w:bodyDiv w:val="1"/>
      <w:marLeft w:val="0"/>
      <w:marRight w:val="0"/>
      <w:marTop w:val="0"/>
      <w:marBottom w:val="0"/>
      <w:divBdr>
        <w:top w:val="none" w:sz="0" w:space="0" w:color="auto"/>
        <w:left w:val="none" w:sz="0" w:space="0" w:color="auto"/>
        <w:bottom w:val="none" w:sz="0" w:space="0" w:color="auto"/>
        <w:right w:val="none" w:sz="0" w:space="0" w:color="auto"/>
      </w:divBdr>
      <w:divsChild>
        <w:div w:id="48654087">
          <w:marLeft w:val="0"/>
          <w:marRight w:val="0"/>
          <w:marTop w:val="0"/>
          <w:marBottom w:val="0"/>
          <w:divBdr>
            <w:top w:val="none" w:sz="0" w:space="0" w:color="auto"/>
            <w:left w:val="none" w:sz="0" w:space="0" w:color="auto"/>
            <w:bottom w:val="none" w:sz="0" w:space="0" w:color="auto"/>
            <w:right w:val="none" w:sz="0" w:space="0" w:color="auto"/>
          </w:divBdr>
        </w:div>
      </w:divsChild>
    </w:div>
    <w:div w:id="638726726">
      <w:bodyDiv w:val="1"/>
      <w:marLeft w:val="0"/>
      <w:marRight w:val="0"/>
      <w:marTop w:val="0"/>
      <w:marBottom w:val="0"/>
      <w:divBdr>
        <w:top w:val="none" w:sz="0" w:space="0" w:color="auto"/>
        <w:left w:val="none" w:sz="0" w:space="0" w:color="auto"/>
        <w:bottom w:val="none" w:sz="0" w:space="0" w:color="auto"/>
        <w:right w:val="none" w:sz="0" w:space="0" w:color="auto"/>
      </w:divBdr>
    </w:div>
    <w:div w:id="694816316">
      <w:bodyDiv w:val="1"/>
      <w:marLeft w:val="0"/>
      <w:marRight w:val="0"/>
      <w:marTop w:val="0"/>
      <w:marBottom w:val="0"/>
      <w:divBdr>
        <w:top w:val="none" w:sz="0" w:space="0" w:color="auto"/>
        <w:left w:val="none" w:sz="0" w:space="0" w:color="auto"/>
        <w:bottom w:val="none" w:sz="0" w:space="0" w:color="auto"/>
        <w:right w:val="none" w:sz="0" w:space="0" w:color="auto"/>
      </w:divBdr>
    </w:div>
    <w:div w:id="1248349814">
      <w:bodyDiv w:val="1"/>
      <w:marLeft w:val="0"/>
      <w:marRight w:val="0"/>
      <w:marTop w:val="0"/>
      <w:marBottom w:val="0"/>
      <w:divBdr>
        <w:top w:val="none" w:sz="0" w:space="0" w:color="auto"/>
        <w:left w:val="none" w:sz="0" w:space="0" w:color="auto"/>
        <w:bottom w:val="none" w:sz="0" w:space="0" w:color="auto"/>
        <w:right w:val="none" w:sz="0" w:space="0" w:color="auto"/>
      </w:divBdr>
      <w:divsChild>
        <w:div w:id="1030301043">
          <w:marLeft w:val="0"/>
          <w:marRight w:val="0"/>
          <w:marTop w:val="0"/>
          <w:marBottom w:val="0"/>
          <w:divBdr>
            <w:top w:val="none" w:sz="0" w:space="0" w:color="auto"/>
            <w:left w:val="none" w:sz="0" w:space="0" w:color="auto"/>
            <w:bottom w:val="none" w:sz="0" w:space="0" w:color="auto"/>
            <w:right w:val="none" w:sz="0" w:space="0" w:color="auto"/>
          </w:divBdr>
        </w:div>
      </w:divsChild>
    </w:div>
    <w:div w:id="1273629524">
      <w:bodyDiv w:val="1"/>
      <w:marLeft w:val="0"/>
      <w:marRight w:val="0"/>
      <w:marTop w:val="0"/>
      <w:marBottom w:val="0"/>
      <w:divBdr>
        <w:top w:val="none" w:sz="0" w:space="0" w:color="auto"/>
        <w:left w:val="none" w:sz="0" w:space="0" w:color="auto"/>
        <w:bottom w:val="none" w:sz="0" w:space="0" w:color="auto"/>
        <w:right w:val="none" w:sz="0" w:space="0" w:color="auto"/>
      </w:divBdr>
    </w:div>
    <w:div w:id="1406294166">
      <w:bodyDiv w:val="1"/>
      <w:marLeft w:val="0"/>
      <w:marRight w:val="0"/>
      <w:marTop w:val="0"/>
      <w:marBottom w:val="0"/>
      <w:divBdr>
        <w:top w:val="none" w:sz="0" w:space="0" w:color="auto"/>
        <w:left w:val="none" w:sz="0" w:space="0" w:color="auto"/>
        <w:bottom w:val="none" w:sz="0" w:space="0" w:color="auto"/>
        <w:right w:val="none" w:sz="0" w:space="0" w:color="auto"/>
      </w:divBdr>
      <w:divsChild>
        <w:div w:id="2134472624">
          <w:marLeft w:val="0"/>
          <w:marRight w:val="0"/>
          <w:marTop w:val="0"/>
          <w:marBottom w:val="0"/>
          <w:divBdr>
            <w:top w:val="none" w:sz="0" w:space="0" w:color="auto"/>
            <w:left w:val="none" w:sz="0" w:space="0" w:color="auto"/>
            <w:bottom w:val="none" w:sz="0" w:space="0" w:color="auto"/>
            <w:right w:val="none" w:sz="0" w:space="0" w:color="auto"/>
          </w:divBdr>
        </w:div>
      </w:divsChild>
    </w:div>
    <w:div w:id="1541551211">
      <w:bodyDiv w:val="1"/>
      <w:marLeft w:val="0"/>
      <w:marRight w:val="0"/>
      <w:marTop w:val="0"/>
      <w:marBottom w:val="0"/>
      <w:divBdr>
        <w:top w:val="none" w:sz="0" w:space="0" w:color="auto"/>
        <w:left w:val="none" w:sz="0" w:space="0" w:color="auto"/>
        <w:bottom w:val="none" w:sz="0" w:space="0" w:color="auto"/>
        <w:right w:val="none" w:sz="0" w:space="0" w:color="auto"/>
      </w:divBdr>
    </w:div>
    <w:div w:id="1640305377">
      <w:bodyDiv w:val="1"/>
      <w:marLeft w:val="0"/>
      <w:marRight w:val="0"/>
      <w:marTop w:val="0"/>
      <w:marBottom w:val="0"/>
      <w:divBdr>
        <w:top w:val="none" w:sz="0" w:space="0" w:color="auto"/>
        <w:left w:val="none" w:sz="0" w:space="0" w:color="auto"/>
        <w:bottom w:val="none" w:sz="0" w:space="0" w:color="auto"/>
        <w:right w:val="none" w:sz="0" w:space="0" w:color="auto"/>
      </w:divBdr>
    </w:div>
    <w:div w:id="1681002281">
      <w:bodyDiv w:val="1"/>
      <w:marLeft w:val="0"/>
      <w:marRight w:val="0"/>
      <w:marTop w:val="0"/>
      <w:marBottom w:val="0"/>
      <w:divBdr>
        <w:top w:val="none" w:sz="0" w:space="0" w:color="auto"/>
        <w:left w:val="none" w:sz="0" w:space="0" w:color="auto"/>
        <w:bottom w:val="none" w:sz="0" w:space="0" w:color="auto"/>
        <w:right w:val="none" w:sz="0" w:space="0" w:color="auto"/>
      </w:divBdr>
      <w:divsChild>
        <w:div w:id="559824880">
          <w:marLeft w:val="0"/>
          <w:marRight w:val="0"/>
          <w:marTop w:val="0"/>
          <w:marBottom w:val="0"/>
          <w:divBdr>
            <w:top w:val="none" w:sz="0" w:space="0" w:color="auto"/>
            <w:left w:val="none" w:sz="0" w:space="0" w:color="auto"/>
            <w:bottom w:val="none" w:sz="0" w:space="0" w:color="auto"/>
            <w:right w:val="none" w:sz="0" w:space="0" w:color="auto"/>
          </w:divBdr>
        </w:div>
      </w:divsChild>
    </w:div>
    <w:div w:id="1753627559">
      <w:bodyDiv w:val="1"/>
      <w:marLeft w:val="0"/>
      <w:marRight w:val="0"/>
      <w:marTop w:val="0"/>
      <w:marBottom w:val="0"/>
      <w:divBdr>
        <w:top w:val="none" w:sz="0" w:space="0" w:color="auto"/>
        <w:left w:val="none" w:sz="0" w:space="0" w:color="auto"/>
        <w:bottom w:val="none" w:sz="0" w:space="0" w:color="auto"/>
        <w:right w:val="none" w:sz="0" w:space="0" w:color="auto"/>
      </w:divBdr>
      <w:divsChild>
        <w:div w:id="266543686">
          <w:marLeft w:val="0"/>
          <w:marRight w:val="0"/>
          <w:marTop w:val="0"/>
          <w:marBottom w:val="0"/>
          <w:divBdr>
            <w:top w:val="none" w:sz="0" w:space="0" w:color="auto"/>
            <w:left w:val="none" w:sz="0" w:space="0" w:color="auto"/>
            <w:bottom w:val="none" w:sz="0" w:space="0" w:color="auto"/>
            <w:right w:val="none" w:sz="0" w:space="0" w:color="auto"/>
          </w:divBdr>
        </w:div>
      </w:divsChild>
    </w:div>
    <w:div w:id="1772624820">
      <w:bodyDiv w:val="1"/>
      <w:marLeft w:val="0"/>
      <w:marRight w:val="0"/>
      <w:marTop w:val="0"/>
      <w:marBottom w:val="0"/>
      <w:divBdr>
        <w:top w:val="none" w:sz="0" w:space="0" w:color="auto"/>
        <w:left w:val="none" w:sz="0" w:space="0" w:color="auto"/>
        <w:bottom w:val="none" w:sz="0" w:space="0" w:color="auto"/>
        <w:right w:val="none" w:sz="0" w:space="0" w:color="auto"/>
      </w:divBdr>
    </w:div>
    <w:div w:id="1777094898">
      <w:bodyDiv w:val="1"/>
      <w:marLeft w:val="0"/>
      <w:marRight w:val="0"/>
      <w:marTop w:val="0"/>
      <w:marBottom w:val="0"/>
      <w:divBdr>
        <w:top w:val="none" w:sz="0" w:space="0" w:color="auto"/>
        <w:left w:val="none" w:sz="0" w:space="0" w:color="auto"/>
        <w:bottom w:val="none" w:sz="0" w:space="0" w:color="auto"/>
        <w:right w:val="none" w:sz="0" w:space="0" w:color="auto"/>
      </w:divBdr>
      <w:divsChild>
        <w:div w:id="1371953898">
          <w:marLeft w:val="0"/>
          <w:marRight w:val="0"/>
          <w:marTop w:val="0"/>
          <w:marBottom w:val="0"/>
          <w:divBdr>
            <w:top w:val="none" w:sz="0" w:space="0" w:color="auto"/>
            <w:left w:val="none" w:sz="0" w:space="0" w:color="auto"/>
            <w:bottom w:val="none" w:sz="0" w:space="0" w:color="auto"/>
            <w:right w:val="none" w:sz="0" w:space="0" w:color="auto"/>
          </w:divBdr>
        </w:div>
      </w:divsChild>
    </w:div>
    <w:div w:id="1834444216">
      <w:bodyDiv w:val="1"/>
      <w:marLeft w:val="0"/>
      <w:marRight w:val="0"/>
      <w:marTop w:val="0"/>
      <w:marBottom w:val="0"/>
      <w:divBdr>
        <w:top w:val="none" w:sz="0" w:space="0" w:color="auto"/>
        <w:left w:val="none" w:sz="0" w:space="0" w:color="auto"/>
        <w:bottom w:val="none" w:sz="0" w:space="0" w:color="auto"/>
        <w:right w:val="none" w:sz="0" w:space="0" w:color="auto"/>
      </w:divBdr>
      <w:divsChild>
        <w:div w:id="613053988">
          <w:marLeft w:val="0"/>
          <w:marRight w:val="0"/>
          <w:marTop w:val="0"/>
          <w:marBottom w:val="0"/>
          <w:divBdr>
            <w:top w:val="none" w:sz="0" w:space="0" w:color="auto"/>
            <w:left w:val="none" w:sz="0" w:space="0" w:color="auto"/>
            <w:bottom w:val="none" w:sz="0" w:space="0" w:color="auto"/>
            <w:right w:val="none" w:sz="0" w:space="0" w:color="auto"/>
          </w:divBdr>
        </w:div>
      </w:divsChild>
    </w:div>
    <w:div w:id="1881167284">
      <w:bodyDiv w:val="1"/>
      <w:marLeft w:val="0"/>
      <w:marRight w:val="0"/>
      <w:marTop w:val="0"/>
      <w:marBottom w:val="0"/>
      <w:divBdr>
        <w:top w:val="none" w:sz="0" w:space="0" w:color="auto"/>
        <w:left w:val="none" w:sz="0" w:space="0" w:color="auto"/>
        <w:bottom w:val="none" w:sz="0" w:space="0" w:color="auto"/>
        <w:right w:val="none" w:sz="0" w:space="0" w:color="auto"/>
      </w:divBdr>
    </w:div>
    <w:div w:id="1958289142">
      <w:bodyDiv w:val="1"/>
      <w:marLeft w:val="0"/>
      <w:marRight w:val="0"/>
      <w:marTop w:val="0"/>
      <w:marBottom w:val="0"/>
      <w:divBdr>
        <w:top w:val="none" w:sz="0" w:space="0" w:color="auto"/>
        <w:left w:val="none" w:sz="0" w:space="0" w:color="auto"/>
        <w:bottom w:val="none" w:sz="0" w:space="0" w:color="auto"/>
        <w:right w:val="none" w:sz="0" w:space="0" w:color="auto"/>
      </w:divBdr>
    </w:div>
    <w:div w:id="1967662197">
      <w:bodyDiv w:val="1"/>
      <w:marLeft w:val="0"/>
      <w:marRight w:val="0"/>
      <w:marTop w:val="0"/>
      <w:marBottom w:val="0"/>
      <w:divBdr>
        <w:top w:val="none" w:sz="0" w:space="0" w:color="auto"/>
        <w:left w:val="none" w:sz="0" w:space="0" w:color="auto"/>
        <w:bottom w:val="none" w:sz="0" w:space="0" w:color="auto"/>
        <w:right w:val="none" w:sz="0" w:space="0" w:color="auto"/>
      </w:divBdr>
    </w:div>
    <w:div w:id="2140027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7F488C-1A52-4B5F-A5D9-E29BABF08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6861</Words>
  <Characters>39113</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Xiaomi-Ziyi</dc:creator>
  <cp:keywords/>
  <dc:description/>
  <cp:lastModifiedBy>Xiaomi (Xiao)_Final</cp:lastModifiedBy>
  <cp:revision>5</cp:revision>
  <dcterms:created xsi:type="dcterms:W3CDTF">2025-11-07T05:33:00Z</dcterms:created>
  <dcterms:modified xsi:type="dcterms:W3CDTF">2025-11-07T05:33:00Z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0fe06fb08c4e11f08000077e0000067e">
    <vt:lpwstr>CWMaYtz4lV5gjlnbBw0dRgC5y339WrHWFUAIutrDcostkD3lvoWrdT3J5QtuWo4hPaQ+/VH6TsVP/nq+mLr2P/9DA==</vt:lpwstr>
  </property>
  <property fmtid="{D5CDD505-2E9C-101B-9397-08002B2CF9AE}" pid="15" name="CWM37e435c0947611f080002bdc00002bdc">
    <vt:lpwstr>CWMXDA+uA3FgKPHqOzRnMHV9rPBzj3zdHBxJE36yQ2Gs6ze76NtMdRNeKG2hL8RscQj1xBphUm1yMM+CC5UPU+l2A==</vt:lpwstr>
  </property>
  <property fmtid="{D5CDD505-2E9C-101B-9397-08002B2CF9AE}" pid="16" name="CWM42a26970951411f0800013cb000013cb">
    <vt:lpwstr>CWMonzoSBEncoIRHRb3nEg8Dns2lXuOJfv9+2okOtuLLPp2l8SL0pcczwMMaJ8Ex2QgfystK6CK6Oj9H9emvLYIkg==</vt:lpwstr>
  </property>
  <property fmtid="{D5CDD505-2E9C-101B-9397-08002B2CF9AE}" pid="17" name="CWMe97f81709c1111f08000314c0000314c">
    <vt:lpwstr>CWMM6dTs4o6PFCf0GKV0nAl3JZvdlLOgDf9v2pNISE/hWALb6MlFwyr2ds9+kBEE2HUrMvGja5vtD90MBdjnpCWMA==</vt:lpwstr>
  </property>
  <property fmtid="{D5CDD505-2E9C-101B-9397-08002B2CF9AE}" pid="18" name="CWM095934909c3b11f080002d8c00002c8c">
    <vt:lpwstr>CWM4XOxj7BMEheUOk9vF55deh236TwB50Te9G7yJdnuS44DQZ/R0Bzoq92wDdLurDvnimI/PhzFNAZFItX1GFk/9w==</vt:lpwstr>
  </property>
  <property fmtid="{D5CDD505-2E9C-101B-9397-08002B2CF9AE}" pid="19" name="CWMa6fda7509ccf11f080003f8d00003e8d">
    <vt:lpwstr>CWM26QPbk9yCM5uHwrDdtOT9ZALgW9ueNK7CoJjiGFYeBg8EfmwmNF5PNFhrV90JAhFZoEbfQynhcVr5hwVjO9/DA==</vt:lpwstr>
  </property>
  <property fmtid="{D5CDD505-2E9C-101B-9397-08002B2CF9AE}" pid="20" name="CWM9d4b8eb09ded11f080004f0700004f07">
    <vt:lpwstr>CWM30WXkZyVmSqbCOf2ctYp1eke4GutWCt8dK81GaE3lcYFt5gk7/MMqNICOif3s2LQuuVy+0Jnp9wL0hQdmlfwPQ==</vt:lpwstr>
  </property>
  <property fmtid="{D5CDD505-2E9C-101B-9397-08002B2CF9AE}" pid="21" name="fileWhereFroms">
    <vt:lpwstr>PpjeLB1gRN0lwrPqMaCTktvy29EgmNk+VIrwzYnKP3wSorwsvheCSVMX0U7N31s/vPtBDmZCcv1yYsmC+E3czZ314OTAplU7vOpRFKloMhWL1Kex5PfDuKQOg5o6epURfi7hoHFJ15WfDpgVX1TXPd8V0MkNEmp38Ag5WzFhvsV/Uf6pypXBjmcNYReQ+cs4SUSoaS9g4kuE9UywAuH6hFWy/GJsSop4eb8h8RkKCRL4OYC0+vVCs3Jo3Eu886zFndlPL37Frqy+R7pqy/ts0GGa5gOvk0fwQvmISOTQDwN140qwgyDK558wF4D6PKoe</vt:lpwstr>
  </property>
  <property fmtid="{D5CDD505-2E9C-101B-9397-08002B2CF9AE}" pid="22" name="CWMbfc320b09f3311f08000058f0000048f">
    <vt:lpwstr>CWMUaJDQ2VqtiXeUV0AFjOLsB5blpV3GPxsIwJbaoMCIlU5gAgf/uHPs4C6p8/eD4sOfxjfb3YpzaSzh1R3H+Imvg==</vt:lpwstr>
  </property>
  <property fmtid="{D5CDD505-2E9C-101B-9397-08002B2CF9AE}" pid="23" name="CWM8af7b860bb7a11f080002b7000002a70">
    <vt:lpwstr>CWMdev5EB6xuq1yCV98bvdPJL1s0mxwwrMAm6ZshS4RezWNPyfC+VqUVJJKeCg9LPESc/RHW137GPG2FNWlJyj4Bw==</vt:lpwstr>
  </property>
  <property fmtid="{D5CDD505-2E9C-101B-9397-08002B2CF9AE}" pid="24" name="CWM66911760bb8311f080003f9000003f90">
    <vt:lpwstr>CWMU2V791bJ4T7ei5L5DEAH+orlkIf80FDGdGcmSVIPYJ1FQQx04dNvalS8KB3NJYtj8AQypnb1XXjwW3pdZVFlAg==</vt:lpwstr>
  </property>
  <property fmtid="{D5CDD505-2E9C-101B-9397-08002B2CF9AE}" pid="25" name="CWMc25acc50bb9f11f080002b7000002a70">
    <vt:lpwstr>CWM9UdBE6v9S92MSYat/IXwFZyG8AgvAUhHbJRTRTuUgLgPLPslwMN+C21sGIxScI0OCUOgDSrRgioacPlEFd2QJw==</vt:lpwstr>
  </property>
</Properties>
</file>